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F49EB" w14:textId="77777777" w:rsidR="00924369" w:rsidRDefault="00924369" w:rsidP="00066C8E">
      <w:pPr>
        <w:pStyle w:val="Header"/>
        <w:tabs>
          <w:tab w:val="clear" w:pos="4320"/>
          <w:tab w:val="right" w:pos="8910"/>
        </w:tabs>
        <w:rPr>
          <w:rStyle w:val="StyleArialBold"/>
          <w:color w:val="FF0000"/>
          <w:szCs w:val="22"/>
        </w:rPr>
      </w:pPr>
    </w:p>
    <w:p w14:paraId="6396783B" w14:textId="77777777" w:rsidR="003810FC" w:rsidRDefault="003810FC" w:rsidP="00066C8E">
      <w:pPr>
        <w:pStyle w:val="NormalWeb"/>
        <w:spacing w:before="0" w:after="0"/>
        <w:jc w:val="center"/>
        <w:rPr>
          <w:szCs w:val="22"/>
        </w:rPr>
      </w:pPr>
    </w:p>
    <w:p w14:paraId="4F7B701E" w14:textId="77777777" w:rsidR="002A1794" w:rsidRPr="002A1794" w:rsidRDefault="002A1794" w:rsidP="002A1794">
      <w:pPr>
        <w:rPr>
          <w:szCs w:val="22"/>
          <w:highlight w:val="yellow"/>
        </w:rPr>
      </w:pPr>
      <w:r w:rsidRPr="002A1794">
        <w:rPr>
          <w:szCs w:val="22"/>
        </w:rPr>
        <w:t>Font</w:t>
      </w:r>
      <w:r w:rsidRPr="00CA60CC">
        <w:rPr>
          <w:rFonts w:ascii="Times New Roman" w:hAnsi="Times New Roman"/>
          <w:sz w:val="24"/>
          <w:lang w:eastAsia="it-IT"/>
        </w:rPr>
        <w:br/>
        <w:t xml:space="preserve">• </w:t>
      </w:r>
      <w:r w:rsidRPr="002A1794">
        <w:rPr>
          <w:color w:val="FF0000"/>
          <w:szCs w:val="22"/>
        </w:rPr>
        <w:t>Red Font: Provides instructions for the body of the section. Remove all text in red font before finalizing document.</w:t>
      </w:r>
      <w:r w:rsidRPr="002A1794">
        <w:rPr>
          <w:color w:val="FF0000"/>
          <w:szCs w:val="22"/>
        </w:rPr>
        <w:br/>
      </w:r>
      <w:r w:rsidRPr="00CA60CC">
        <w:rPr>
          <w:rFonts w:ascii="Times New Roman" w:hAnsi="Times New Roman"/>
          <w:sz w:val="24"/>
          <w:lang w:eastAsia="it-IT"/>
        </w:rPr>
        <w:t xml:space="preserve">• </w:t>
      </w:r>
      <w:r w:rsidRPr="002A1794">
        <w:rPr>
          <w:color w:val="0000FF"/>
          <w:szCs w:val="22"/>
        </w:rPr>
        <w:t>Blue Font: Provides suggested text or text content that may be helpful for the author(s). Remove all text in blue font before finalizing document.</w:t>
      </w:r>
      <w:r w:rsidRPr="002A1794">
        <w:rPr>
          <w:color w:val="0000FF"/>
          <w:szCs w:val="22"/>
        </w:rPr>
        <w:br/>
      </w:r>
      <w:r w:rsidRPr="00CA60CC">
        <w:rPr>
          <w:rFonts w:ascii="Times New Roman" w:hAnsi="Times New Roman"/>
          <w:sz w:val="24"/>
          <w:lang w:eastAsia="it-IT"/>
        </w:rPr>
        <w:t xml:space="preserve">• </w:t>
      </w:r>
      <w:r w:rsidRPr="002A1794">
        <w:rPr>
          <w:szCs w:val="22"/>
        </w:rPr>
        <w:t>Black Font: Text that should be included. This language should be read, understood, used if possible, and changed only if necessary or if not applicable.</w:t>
      </w:r>
      <w:r w:rsidRPr="00CA60CC">
        <w:rPr>
          <w:rFonts w:ascii="Times New Roman" w:hAnsi="Times New Roman"/>
          <w:sz w:val="24"/>
          <w:lang w:eastAsia="it-IT"/>
        </w:rPr>
        <w:br/>
        <w:t xml:space="preserve">• </w:t>
      </w:r>
      <w:r w:rsidRPr="002A1794">
        <w:rPr>
          <w:szCs w:val="22"/>
          <w:highlight w:val="yellow"/>
        </w:rPr>
        <w:t>Yellow Highlight Text: Text that needs to be inserted. Remove highlighting before finalizing document.</w:t>
      </w:r>
    </w:p>
    <w:p w14:paraId="1E8F54F7" w14:textId="77777777" w:rsidR="003810FC" w:rsidRDefault="003810FC" w:rsidP="00066C8E">
      <w:pPr>
        <w:pStyle w:val="NormalWeb"/>
        <w:spacing w:before="0" w:after="0"/>
        <w:jc w:val="center"/>
        <w:rPr>
          <w:szCs w:val="22"/>
        </w:rPr>
      </w:pPr>
    </w:p>
    <w:p w14:paraId="7BBB3FEC" w14:textId="77777777" w:rsidR="003810FC" w:rsidRDefault="003810FC" w:rsidP="00066C8E">
      <w:pPr>
        <w:pStyle w:val="NormalWeb"/>
        <w:spacing w:before="0" w:after="0"/>
        <w:jc w:val="center"/>
        <w:rPr>
          <w:szCs w:val="22"/>
        </w:rPr>
      </w:pPr>
    </w:p>
    <w:p w14:paraId="59FE4085" w14:textId="77777777" w:rsidR="00066C8E" w:rsidRPr="00A7192F" w:rsidRDefault="00066C8E" w:rsidP="00066C8E">
      <w:pPr>
        <w:rPr>
          <w:color w:val="FF0000"/>
          <w:szCs w:val="22"/>
        </w:rPr>
      </w:pPr>
    </w:p>
    <w:p w14:paraId="09FE144C" w14:textId="35E84337" w:rsidR="00066C8E" w:rsidRPr="00A7192F" w:rsidRDefault="00066C8E" w:rsidP="00066C8E">
      <w:pPr>
        <w:jc w:val="center"/>
        <w:rPr>
          <w:rStyle w:val="StyleArialBold"/>
          <w:szCs w:val="22"/>
        </w:rPr>
      </w:pPr>
      <w:r w:rsidRPr="00A7192F">
        <w:rPr>
          <w:szCs w:val="22"/>
          <w:highlight w:val="yellow"/>
        </w:rPr>
        <w:t>[Full Protocol Title]</w:t>
      </w:r>
    </w:p>
    <w:p w14:paraId="735D6340" w14:textId="77777777" w:rsidR="00066C8E" w:rsidRPr="00A7192F" w:rsidRDefault="00066C8E" w:rsidP="00066C8E">
      <w:pPr>
        <w:spacing w:line="360" w:lineRule="atLeast"/>
        <w:jc w:val="center"/>
        <w:rPr>
          <w:szCs w:val="22"/>
        </w:rPr>
      </w:pPr>
    </w:p>
    <w:p w14:paraId="2DC5654E" w14:textId="6EB5EB1A" w:rsidR="00F041D5" w:rsidRPr="00A7192F" w:rsidRDefault="00F041D5" w:rsidP="002B06E2">
      <w:pPr>
        <w:ind w:left="5040"/>
        <w:rPr>
          <w:szCs w:val="22"/>
        </w:rPr>
      </w:pPr>
    </w:p>
    <w:p w14:paraId="08CC3901" w14:textId="77777777" w:rsidR="00066C8E" w:rsidRPr="00A7192F" w:rsidRDefault="00066C8E" w:rsidP="00066C8E">
      <w:pPr>
        <w:ind w:left="1440" w:firstLine="720"/>
        <w:rPr>
          <w:szCs w:val="22"/>
        </w:rPr>
      </w:pPr>
    </w:p>
    <w:p w14:paraId="1DB3A2C6" w14:textId="77777777" w:rsidR="00066C8E" w:rsidRPr="00A7192F" w:rsidRDefault="00066C8E" w:rsidP="00066C8E">
      <w:pPr>
        <w:ind w:left="1440" w:firstLine="720"/>
        <w:rPr>
          <w:szCs w:val="22"/>
        </w:rPr>
      </w:pPr>
    </w:p>
    <w:p w14:paraId="0F783D61" w14:textId="77777777" w:rsidR="00066C8E" w:rsidRPr="00A7192F" w:rsidRDefault="00066C8E" w:rsidP="00066C8E">
      <w:pPr>
        <w:ind w:left="1440" w:firstLine="720"/>
        <w:rPr>
          <w:szCs w:val="22"/>
        </w:rPr>
      </w:pPr>
    </w:p>
    <w:p w14:paraId="12D7759A" w14:textId="77777777" w:rsidR="006B0E02" w:rsidRDefault="00066C8E" w:rsidP="00066C8E">
      <w:pPr>
        <w:ind w:left="2160"/>
        <w:rPr>
          <w:color w:val="FF0000"/>
          <w:szCs w:val="22"/>
        </w:rPr>
      </w:pPr>
      <w:r w:rsidRPr="00A7192F">
        <w:rPr>
          <w:color w:val="FF0000"/>
          <w:szCs w:val="22"/>
        </w:rPr>
        <w:t xml:space="preserve">List </w:t>
      </w:r>
      <w:r w:rsidR="006B0E02">
        <w:rPr>
          <w:color w:val="FF0000"/>
          <w:szCs w:val="22"/>
        </w:rPr>
        <w:t>the</w:t>
      </w:r>
      <w:r w:rsidRPr="00A7192F">
        <w:rPr>
          <w:color w:val="FF0000"/>
          <w:szCs w:val="22"/>
        </w:rPr>
        <w:t xml:space="preserve"> Amendment</w:t>
      </w:r>
      <w:r w:rsidR="006B0E02">
        <w:rPr>
          <w:color w:val="FF0000"/>
          <w:szCs w:val="22"/>
        </w:rPr>
        <w:t xml:space="preserve"> Number if applicable, or, identify as the Original Protocol.</w:t>
      </w:r>
    </w:p>
    <w:p w14:paraId="6EC753BC" w14:textId="77777777" w:rsidR="00066C8E" w:rsidRPr="00A7192F" w:rsidRDefault="00066C8E" w:rsidP="00066C8E">
      <w:pPr>
        <w:ind w:left="1440" w:firstLine="720"/>
        <w:rPr>
          <w:rStyle w:val="StyleArialBold"/>
          <w:szCs w:val="22"/>
        </w:rPr>
      </w:pPr>
      <w:r w:rsidRPr="00A7192F">
        <w:rPr>
          <w:color w:val="FF0000"/>
          <w:szCs w:val="22"/>
        </w:rPr>
        <w:t>Remove</w:t>
      </w:r>
      <w:r w:rsidR="006B0E02">
        <w:rPr>
          <w:color w:val="FF0000"/>
          <w:szCs w:val="22"/>
        </w:rPr>
        <w:t xml:space="preserve"> row that is </w:t>
      </w:r>
      <w:r w:rsidRPr="00A7192F">
        <w:rPr>
          <w:color w:val="FF0000"/>
          <w:szCs w:val="22"/>
        </w:rPr>
        <w:t>not applicable.</w:t>
      </w:r>
    </w:p>
    <w:p w14:paraId="20E09B3D" w14:textId="1F37B448" w:rsidR="006B0E02" w:rsidRDefault="00066C8E" w:rsidP="002A1794">
      <w:pPr>
        <w:ind w:left="1440" w:firstLine="720"/>
        <w:rPr>
          <w:color w:val="0000FF"/>
          <w:szCs w:val="22"/>
        </w:rPr>
      </w:pPr>
      <w:r w:rsidRPr="00A7192F">
        <w:rPr>
          <w:color w:val="0000FF"/>
          <w:szCs w:val="22"/>
        </w:rPr>
        <w:t>Amendment [</w:t>
      </w:r>
      <w:r w:rsidR="006B0E02">
        <w:rPr>
          <w:color w:val="0000FF"/>
          <w:szCs w:val="22"/>
        </w:rPr>
        <w:t>X</w:t>
      </w:r>
      <w:r w:rsidRPr="00A7192F">
        <w:rPr>
          <w:color w:val="0000FF"/>
          <w:szCs w:val="22"/>
        </w:rPr>
        <w:t>]</w:t>
      </w:r>
      <w:r w:rsidR="006B0E02">
        <w:rPr>
          <w:color w:val="0000FF"/>
          <w:szCs w:val="22"/>
        </w:rPr>
        <w:t xml:space="preserve"> </w:t>
      </w:r>
      <w:r w:rsidR="006B0E02" w:rsidRPr="006B0E02">
        <w:rPr>
          <w:color w:val="FF0000"/>
          <w:szCs w:val="22"/>
        </w:rPr>
        <w:t>or</w:t>
      </w:r>
      <w:r w:rsidR="002A1794">
        <w:rPr>
          <w:color w:val="0000FF"/>
          <w:szCs w:val="22"/>
        </w:rPr>
        <w:t xml:space="preserve"> </w:t>
      </w:r>
      <w:r w:rsidR="006B0E02">
        <w:rPr>
          <w:color w:val="0000FF"/>
          <w:szCs w:val="22"/>
        </w:rPr>
        <w:t>Original Protocol</w:t>
      </w:r>
    </w:p>
    <w:p w14:paraId="67036C7C" w14:textId="77777777" w:rsidR="00CA60CC" w:rsidRDefault="00CA60CC" w:rsidP="00066C8E">
      <w:pPr>
        <w:ind w:left="1440" w:firstLine="720"/>
        <w:rPr>
          <w:color w:val="0000FF"/>
          <w:szCs w:val="22"/>
        </w:rPr>
      </w:pPr>
    </w:p>
    <w:p w14:paraId="63B03445" w14:textId="7DCA3D9B" w:rsidR="006B0E02" w:rsidRDefault="006B0E02" w:rsidP="00066C8E">
      <w:pPr>
        <w:ind w:left="1440" w:firstLine="720"/>
        <w:rPr>
          <w:b/>
          <w:color w:val="0000FF"/>
          <w:szCs w:val="22"/>
        </w:rPr>
      </w:pPr>
    </w:p>
    <w:p w14:paraId="599049C7" w14:textId="77777777" w:rsidR="003810FC" w:rsidRDefault="003810FC" w:rsidP="00066C8E">
      <w:pPr>
        <w:ind w:left="1440" w:firstLine="720"/>
        <w:rPr>
          <w:b/>
          <w:color w:val="0000FF"/>
          <w:szCs w:val="22"/>
        </w:rPr>
      </w:pPr>
    </w:p>
    <w:p w14:paraId="0F6B39AD" w14:textId="77777777" w:rsidR="003810FC" w:rsidRDefault="003810FC" w:rsidP="00066C8E">
      <w:pPr>
        <w:ind w:left="1440" w:firstLine="720"/>
        <w:rPr>
          <w:b/>
          <w:color w:val="0000FF"/>
          <w:szCs w:val="22"/>
        </w:rPr>
      </w:pPr>
    </w:p>
    <w:p w14:paraId="6050B0DC" w14:textId="77777777" w:rsidR="003810FC" w:rsidRDefault="003810FC" w:rsidP="00066C8E">
      <w:pPr>
        <w:ind w:left="1440" w:firstLine="720"/>
        <w:rPr>
          <w:b/>
          <w:color w:val="0000FF"/>
          <w:szCs w:val="22"/>
        </w:rPr>
      </w:pPr>
      <w:bookmarkStart w:id="0" w:name="_GoBack"/>
      <w:bookmarkEnd w:id="0"/>
    </w:p>
    <w:p w14:paraId="129DDE03" w14:textId="77777777" w:rsidR="003810FC" w:rsidRDefault="003810FC" w:rsidP="00066C8E">
      <w:pPr>
        <w:ind w:left="1440" w:firstLine="720"/>
        <w:rPr>
          <w:b/>
          <w:color w:val="0000FF"/>
          <w:szCs w:val="22"/>
        </w:rPr>
      </w:pPr>
    </w:p>
    <w:p w14:paraId="4D5AD6C1" w14:textId="77777777" w:rsidR="003810FC" w:rsidRDefault="003810FC" w:rsidP="00066C8E">
      <w:pPr>
        <w:ind w:left="1440" w:firstLine="720"/>
        <w:rPr>
          <w:b/>
          <w:color w:val="0000FF"/>
          <w:szCs w:val="22"/>
        </w:rPr>
      </w:pPr>
    </w:p>
    <w:p w14:paraId="1F906848" w14:textId="307C0186" w:rsidR="003810FC" w:rsidRPr="003810FC" w:rsidRDefault="003810FC" w:rsidP="002A1794">
      <w:pPr>
        <w:jc w:val="center"/>
        <w:rPr>
          <w:b/>
          <w:szCs w:val="22"/>
        </w:rPr>
      </w:pPr>
      <w:r w:rsidRPr="003810FC">
        <w:rPr>
          <w:b/>
          <w:szCs w:val="22"/>
        </w:rPr>
        <w:t>Sponsor Name</w:t>
      </w:r>
    </w:p>
    <w:p w14:paraId="79D23559" w14:textId="52AA4DDB" w:rsidR="00066C8E" w:rsidRPr="00A7192F" w:rsidRDefault="00066C8E" w:rsidP="00066C8E">
      <w:pPr>
        <w:rPr>
          <w:szCs w:val="22"/>
        </w:rPr>
      </w:pPr>
    </w:p>
    <w:p w14:paraId="105581F5" w14:textId="77777777" w:rsidR="00066C8E" w:rsidRPr="00A7192F" w:rsidRDefault="00066C8E" w:rsidP="00066C8E">
      <w:pPr>
        <w:jc w:val="center"/>
        <w:rPr>
          <w:szCs w:val="22"/>
        </w:rPr>
      </w:pPr>
    </w:p>
    <w:p w14:paraId="3B6759C3" w14:textId="77777777" w:rsidR="00066C8E" w:rsidRPr="00A7192F" w:rsidRDefault="00066C8E" w:rsidP="00066C8E">
      <w:pPr>
        <w:jc w:val="center"/>
        <w:rPr>
          <w:szCs w:val="22"/>
        </w:rPr>
      </w:pPr>
    </w:p>
    <w:p w14:paraId="06EB6BCE" w14:textId="77777777" w:rsidR="00066C8E" w:rsidRPr="00A7192F" w:rsidRDefault="00066C8E" w:rsidP="00066C8E">
      <w:pPr>
        <w:jc w:val="center"/>
        <w:rPr>
          <w:szCs w:val="22"/>
        </w:rPr>
      </w:pPr>
    </w:p>
    <w:p w14:paraId="33956D27" w14:textId="6A79AFC9" w:rsidR="00066C8E" w:rsidRPr="00A7192F" w:rsidRDefault="00066C8E" w:rsidP="00066C8E">
      <w:pPr>
        <w:rPr>
          <w:color w:val="FF0000"/>
          <w:szCs w:val="22"/>
        </w:rPr>
      </w:pPr>
      <w:r w:rsidRPr="00A7192F">
        <w:rPr>
          <w:b/>
          <w:color w:val="FF0000"/>
          <w:szCs w:val="22"/>
        </w:rPr>
        <w:br w:type="page"/>
      </w:r>
      <w:r w:rsidRPr="00A7192F">
        <w:rPr>
          <w:rStyle w:val="StyleArialBold"/>
          <w:color w:val="FF0000"/>
          <w:szCs w:val="22"/>
        </w:rPr>
        <w:lastRenderedPageBreak/>
        <w:t>Protocol Summary</w:t>
      </w:r>
      <w:r w:rsidRPr="00A7192F">
        <w:rPr>
          <w:b/>
          <w:color w:val="FF0000"/>
          <w:szCs w:val="22"/>
        </w:rPr>
        <w:t>:</w:t>
      </w:r>
    </w:p>
    <w:p w14:paraId="175B4908" w14:textId="68E67FE7" w:rsidR="00066C8E" w:rsidRPr="00A7192F" w:rsidRDefault="00066C8E" w:rsidP="003810FC">
      <w:pPr>
        <w:rPr>
          <w:color w:val="FF0000"/>
          <w:szCs w:val="22"/>
        </w:rPr>
      </w:pPr>
      <w:r w:rsidRPr="00A7192F">
        <w:rPr>
          <w:color w:val="FF0000"/>
          <w:szCs w:val="22"/>
        </w:rPr>
        <w:t>Make sure that any changes in the body are reflected in this Protocol Summary.</w:t>
      </w:r>
    </w:p>
    <w:p w14:paraId="240D83E3" w14:textId="77777777" w:rsidR="00066C8E" w:rsidRPr="00DC3A47" w:rsidRDefault="00066C8E" w:rsidP="00DC3A47">
      <w:pPr>
        <w:pStyle w:val="Title"/>
        <w:rPr>
          <w:rStyle w:val="StyleArialBold"/>
          <w:b/>
          <w:sz w:val="24"/>
          <w:szCs w:val="24"/>
        </w:rPr>
      </w:pPr>
      <w:bookmarkStart w:id="1" w:name="_Toc286656960"/>
      <w:bookmarkStart w:id="2" w:name="_Toc298749469"/>
      <w:bookmarkStart w:id="3" w:name="_Toc497494819"/>
      <w:r w:rsidRPr="00DC3A47">
        <w:rPr>
          <w:rStyle w:val="StyleArialBold"/>
          <w:b/>
          <w:sz w:val="24"/>
          <w:szCs w:val="24"/>
        </w:rPr>
        <w:t>PROTOCOL SUMMARY</w:t>
      </w:r>
      <w:bookmarkEnd w:id="1"/>
      <w:bookmarkEnd w:id="2"/>
      <w:bookmarkEnd w:id="3"/>
    </w:p>
    <w:p w14:paraId="358955FC" w14:textId="77777777" w:rsidR="00066C8E" w:rsidRPr="00857114" w:rsidRDefault="00066C8E" w:rsidP="00066C8E"/>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10"/>
        <w:gridCol w:w="6120"/>
      </w:tblGrid>
      <w:tr w:rsidR="00066C8E" w:rsidRPr="00A7192F" w14:paraId="3A308171" w14:textId="77777777" w:rsidTr="00C812DD">
        <w:trPr>
          <w:jc w:val="center"/>
        </w:trPr>
        <w:tc>
          <w:tcPr>
            <w:tcW w:w="2610" w:type="dxa"/>
          </w:tcPr>
          <w:p w14:paraId="70B47910" w14:textId="77777777" w:rsidR="00066C8E" w:rsidRPr="00A7192F" w:rsidRDefault="00066C8E" w:rsidP="00066C8E">
            <w:pPr>
              <w:rPr>
                <w:szCs w:val="22"/>
              </w:rPr>
            </w:pPr>
            <w:r w:rsidRPr="00A7192F">
              <w:rPr>
                <w:szCs w:val="22"/>
              </w:rPr>
              <w:t>Study Title</w:t>
            </w:r>
          </w:p>
        </w:tc>
        <w:tc>
          <w:tcPr>
            <w:tcW w:w="6120" w:type="dxa"/>
          </w:tcPr>
          <w:p w14:paraId="569556D1" w14:textId="77777777" w:rsidR="00066C8E" w:rsidRPr="00A7192F" w:rsidRDefault="00066C8E" w:rsidP="00066C8E">
            <w:pPr>
              <w:rPr>
                <w:szCs w:val="22"/>
              </w:rPr>
            </w:pPr>
            <w:r w:rsidRPr="00A7192F">
              <w:rPr>
                <w:szCs w:val="22"/>
                <w:highlight w:val="yellow"/>
              </w:rPr>
              <w:t>[</w:t>
            </w:r>
            <w:r w:rsidR="00A077E4">
              <w:rPr>
                <w:szCs w:val="22"/>
                <w:highlight w:val="yellow"/>
              </w:rPr>
              <w:t xml:space="preserve">Insert </w:t>
            </w:r>
            <w:r w:rsidRPr="00A7192F">
              <w:rPr>
                <w:szCs w:val="22"/>
                <w:highlight w:val="yellow"/>
              </w:rPr>
              <w:t>Full Protocol Title]</w:t>
            </w:r>
          </w:p>
        </w:tc>
      </w:tr>
      <w:tr w:rsidR="00066C8E" w:rsidRPr="00A7192F" w14:paraId="175F7FC4" w14:textId="77777777" w:rsidTr="00C812DD">
        <w:trPr>
          <w:trHeight w:val="360"/>
          <w:jc w:val="center"/>
        </w:trPr>
        <w:tc>
          <w:tcPr>
            <w:tcW w:w="2610" w:type="dxa"/>
          </w:tcPr>
          <w:p w14:paraId="3D92CFC9" w14:textId="77777777" w:rsidR="00AD5FBF" w:rsidRDefault="00AD5FBF" w:rsidP="00066C8E">
            <w:pPr>
              <w:rPr>
                <w:color w:val="3366FF"/>
                <w:szCs w:val="22"/>
              </w:rPr>
            </w:pPr>
            <w:r>
              <w:rPr>
                <w:color w:val="3366FF"/>
                <w:szCs w:val="22"/>
              </w:rPr>
              <w:t>Original Protocol</w:t>
            </w:r>
          </w:p>
          <w:p w14:paraId="0486A18F" w14:textId="7FDFA9D7" w:rsidR="00066C8E" w:rsidRPr="00A7192F" w:rsidRDefault="00066C8E" w:rsidP="00066C8E">
            <w:pPr>
              <w:rPr>
                <w:szCs w:val="22"/>
              </w:rPr>
            </w:pPr>
            <w:r w:rsidRPr="00A7192F">
              <w:rPr>
                <w:color w:val="3366FF"/>
                <w:szCs w:val="22"/>
              </w:rPr>
              <w:t xml:space="preserve">Amendment </w:t>
            </w:r>
            <w:r w:rsidRPr="00A077E4">
              <w:rPr>
                <w:color w:val="3366FF"/>
                <w:szCs w:val="22"/>
                <w:highlight w:val="yellow"/>
              </w:rPr>
              <w:t>[X]</w:t>
            </w:r>
            <w:r w:rsidRPr="00A7192F">
              <w:rPr>
                <w:color w:val="3366FF"/>
                <w:szCs w:val="22"/>
              </w:rPr>
              <w:t>:</w:t>
            </w:r>
          </w:p>
        </w:tc>
        <w:tc>
          <w:tcPr>
            <w:tcW w:w="6120" w:type="dxa"/>
          </w:tcPr>
          <w:p w14:paraId="3BF093B6" w14:textId="77777777" w:rsidR="00066C8E" w:rsidRPr="00A7192F" w:rsidRDefault="00066C8E" w:rsidP="00AD5FBF">
            <w:pPr>
              <w:rPr>
                <w:color w:val="FF0000"/>
                <w:szCs w:val="22"/>
              </w:rPr>
            </w:pPr>
            <w:r w:rsidRPr="00A7192F">
              <w:rPr>
                <w:color w:val="FF0000"/>
                <w:szCs w:val="22"/>
              </w:rPr>
              <w:t xml:space="preserve">Remove row </w:t>
            </w:r>
            <w:r w:rsidR="00AD5FBF">
              <w:rPr>
                <w:color w:val="FF0000"/>
                <w:szCs w:val="22"/>
              </w:rPr>
              <w:t xml:space="preserve">that is </w:t>
            </w:r>
            <w:r w:rsidRPr="00A7192F">
              <w:rPr>
                <w:color w:val="FF0000"/>
                <w:szCs w:val="22"/>
              </w:rPr>
              <w:t>not applicable.</w:t>
            </w:r>
          </w:p>
        </w:tc>
      </w:tr>
      <w:tr w:rsidR="00066C8E" w:rsidRPr="00A7192F" w14:paraId="41B0D2AD" w14:textId="77777777" w:rsidTr="00C812DD">
        <w:trPr>
          <w:trHeight w:val="360"/>
          <w:jc w:val="center"/>
        </w:trPr>
        <w:tc>
          <w:tcPr>
            <w:tcW w:w="2610" w:type="dxa"/>
          </w:tcPr>
          <w:p w14:paraId="796D4C4A" w14:textId="77777777" w:rsidR="00066C8E" w:rsidRPr="00A7192F" w:rsidRDefault="00066C8E" w:rsidP="00066C8E">
            <w:pPr>
              <w:rPr>
                <w:szCs w:val="22"/>
              </w:rPr>
            </w:pPr>
            <w:r w:rsidRPr="00A7192F">
              <w:rPr>
                <w:szCs w:val="22"/>
              </w:rPr>
              <w:t>Sponsor</w:t>
            </w:r>
          </w:p>
        </w:tc>
        <w:tc>
          <w:tcPr>
            <w:tcW w:w="6120" w:type="dxa"/>
          </w:tcPr>
          <w:p w14:paraId="5110C1B3" w14:textId="0FF210B1" w:rsidR="003810FC" w:rsidRPr="00A7192F" w:rsidRDefault="003810FC" w:rsidP="003810FC">
            <w:pPr>
              <w:rPr>
                <w:szCs w:val="22"/>
              </w:rPr>
            </w:pPr>
            <w:r w:rsidRPr="00A077E4">
              <w:rPr>
                <w:szCs w:val="22"/>
                <w:highlight w:val="yellow"/>
              </w:rPr>
              <w:t xml:space="preserve"> </w:t>
            </w:r>
            <w:r w:rsidR="00066C8E" w:rsidRPr="00A077E4">
              <w:rPr>
                <w:szCs w:val="22"/>
                <w:highlight w:val="yellow"/>
              </w:rPr>
              <w:t>[</w:t>
            </w:r>
            <w:r w:rsidR="00A077E4">
              <w:rPr>
                <w:szCs w:val="22"/>
                <w:highlight w:val="yellow"/>
              </w:rPr>
              <w:t>I</w:t>
            </w:r>
            <w:r w:rsidR="00066C8E" w:rsidRPr="00A7192F">
              <w:rPr>
                <w:szCs w:val="22"/>
                <w:highlight w:val="yellow"/>
              </w:rPr>
              <w:t>nsert address</w:t>
            </w:r>
            <w:r w:rsidR="00066C8E" w:rsidRPr="00A077E4">
              <w:rPr>
                <w:szCs w:val="22"/>
                <w:highlight w:val="yellow"/>
              </w:rPr>
              <w:t>]</w:t>
            </w:r>
            <w:r w:rsidR="00066C8E" w:rsidRPr="00A7192F">
              <w:rPr>
                <w:szCs w:val="22"/>
              </w:rPr>
              <w:t xml:space="preserve"> </w:t>
            </w:r>
          </w:p>
          <w:p w14:paraId="639E0EF6" w14:textId="6DC5BDF9" w:rsidR="00066C8E" w:rsidRPr="00A7192F" w:rsidRDefault="00066C8E" w:rsidP="003D59BE">
            <w:pPr>
              <w:rPr>
                <w:szCs w:val="22"/>
              </w:rPr>
            </w:pPr>
          </w:p>
        </w:tc>
      </w:tr>
      <w:tr w:rsidR="00066C8E" w:rsidRPr="00A7192F" w14:paraId="2E45EDB3" w14:textId="77777777" w:rsidTr="00C812DD">
        <w:trPr>
          <w:trHeight w:val="360"/>
          <w:jc w:val="center"/>
        </w:trPr>
        <w:tc>
          <w:tcPr>
            <w:tcW w:w="2610" w:type="dxa"/>
          </w:tcPr>
          <w:p w14:paraId="013993E8" w14:textId="77777777" w:rsidR="00066C8E" w:rsidRPr="00A7192F" w:rsidRDefault="00066C8E" w:rsidP="00066C8E">
            <w:pPr>
              <w:rPr>
                <w:szCs w:val="22"/>
              </w:rPr>
            </w:pPr>
            <w:r w:rsidRPr="00A7192F">
              <w:rPr>
                <w:szCs w:val="22"/>
              </w:rPr>
              <w:t>Study Design</w:t>
            </w:r>
          </w:p>
        </w:tc>
        <w:tc>
          <w:tcPr>
            <w:tcW w:w="6120" w:type="dxa"/>
          </w:tcPr>
          <w:p w14:paraId="18EBEF3E" w14:textId="2A3D8D5A" w:rsidR="00066C8E" w:rsidRPr="00A7192F" w:rsidRDefault="00066C8E" w:rsidP="002B06E2">
            <w:pPr>
              <w:rPr>
                <w:color w:val="FF0000"/>
                <w:szCs w:val="22"/>
              </w:rPr>
            </w:pPr>
            <w:r w:rsidRPr="00A7192F">
              <w:rPr>
                <w:color w:val="FF0000"/>
                <w:szCs w:val="22"/>
              </w:rPr>
              <w:t>Provide an overview of the study design. May include description of study type, study arms, randomization scheme if applicable, etc.</w:t>
            </w:r>
          </w:p>
        </w:tc>
      </w:tr>
      <w:tr w:rsidR="00066C8E" w:rsidRPr="00A7192F" w14:paraId="1A36CC71" w14:textId="77777777" w:rsidTr="00C812DD">
        <w:trPr>
          <w:jc w:val="center"/>
        </w:trPr>
        <w:tc>
          <w:tcPr>
            <w:tcW w:w="2610" w:type="dxa"/>
          </w:tcPr>
          <w:p w14:paraId="4BBCB8A4" w14:textId="77777777" w:rsidR="00066C8E" w:rsidRPr="00A7192F" w:rsidRDefault="00066C8E" w:rsidP="00066C8E">
            <w:pPr>
              <w:rPr>
                <w:szCs w:val="22"/>
              </w:rPr>
            </w:pPr>
            <w:r w:rsidRPr="00A7192F">
              <w:rPr>
                <w:szCs w:val="22"/>
              </w:rPr>
              <w:t>Study Objective</w:t>
            </w:r>
          </w:p>
        </w:tc>
        <w:tc>
          <w:tcPr>
            <w:tcW w:w="6120" w:type="dxa"/>
          </w:tcPr>
          <w:p w14:paraId="22044E26" w14:textId="730A67F3" w:rsidR="00066C8E" w:rsidRPr="00A7192F" w:rsidRDefault="0052427E" w:rsidP="003D59BE">
            <w:pPr>
              <w:rPr>
                <w:color w:val="FF0000"/>
                <w:szCs w:val="22"/>
              </w:rPr>
            </w:pPr>
            <w:r w:rsidRPr="003472DC">
              <w:rPr>
                <w:color w:val="FF0000"/>
                <w:szCs w:val="22"/>
              </w:rPr>
              <w:t xml:space="preserve">Present the study objective statement. </w:t>
            </w:r>
            <w:r w:rsidR="00066C8E" w:rsidRPr="00A7192F">
              <w:rPr>
                <w:color w:val="FF0000"/>
                <w:szCs w:val="22"/>
              </w:rPr>
              <w:t>May be broken into primary and secondary</w:t>
            </w:r>
            <w:r w:rsidR="00DC41DC">
              <w:rPr>
                <w:color w:val="FF0000"/>
                <w:szCs w:val="22"/>
              </w:rPr>
              <w:t xml:space="preserve">. </w:t>
            </w:r>
            <w:r w:rsidR="00066C8E" w:rsidRPr="00A7192F">
              <w:rPr>
                <w:color w:val="FF0000"/>
                <w:szCs w:val="22"/>
              </w:rPr>
              <w:t>Language regarding hypothesis may be included.</w:t>
            </w:r>
          </w:p>
        </w:tc>
      </w:tr>
      <w:tr w:rsidR="00066C8E" w:rsidRPr="00A7192F" w14:paraId="4B2AE271" w14:textId="77777777" w:rsidTr="00C812DD">
        <w:trPr>
          <w:jc w:val="center"/>
        </w:trPr>
        <w:tc>
          <w:tcPr>
            <w:tcW w:w="2610" w:type="dxa"/>
          </w:tcPr>
          <w:p w14:paraId="434DCD36" w14:textId="77777777" w:rsidR="00066C8E" w:rsidRPr="00A7192F" w:rsidRDefault="00066C8E" w:rsidP="00066C8E">
            <w:pPr>
              <w:rPr>
                <w:szCs w:val="22"/>
              </w:rPr>
            </w:pPr>
            <w:r w:rsidRPr="00A7192F">
              <w:rPr>
                <w:szCs w:val="22"/>
              </w:rPr>
              <w:t>Study Endpoint</w:t>
            </w:r>
            <w:r w:rsidRPr="00A7192F">
              <w:rPr>
                <w:color w:val="0000FF"/>
                <w:szCs w:val="22"/>
              </w:rPr>
              <w:t>(s)</w:t>
            </w:r>
          </w:p>
        </w:tc>
        <w:tc>
          <w:tcPr>
            <w:tcW w:w="6120" w:type="dxa"/>
          </w:tcPr>
          <w:p w14:paraId="1AC6795F" w14:textId="2B246B85" w:rsidR="00066C8E" w:rsidRPr="00A7192F" w:rsidRDefault="0010336C" w:rsidP="003D59BE">
            <w:pPr>
              <w:rPr>
                <w:rStyle w:val="StyleRed"/>
                <w:rFonts w:ascii="Arial" w:hAnsi="Arial"/>
                <w:sz w:val="22"/>
                <w:szCs w:val="22"/>
              </w:rPr>
            </w:pPr>
            <w:r>
              <w:rPr>
                <w:rStyle w:val="StyleRed"/>
                <w:rFonts w:ascii="Arial" w:hAnsi="Arial"/>
                <w:sz w:val="22"/>
                <w:szCs w:val="22"/>
              </w:rPr>
              <w:t xml:space="preserve">Present the study endpoints. </w:t>
            </w:r>
            <w:r w:rsidR="00066C8E" w:rsidRPr="00A7192F">
              <w:rPr>
                <w:rStyle w:val="StyleRed"/>
                <w:rFonts w:ascii="Arial" w:hAnsi="Arial"/>
                <w:sz w:val="22"/>
                <w:szCs w:val="22"/>
              </w:rPr>
              <w:t>May be separated into Primary and Secondary. Not necessary to include all secondary endpoints. May separate into Safety and Efficacy.</w:t>
            </w:r>
          </w:p>
        </w:tc>
      </w:tr>
      <w:tr w:rsidR="00066C8E" w:rsidRPr="00A7192F" w14:paraId="794DB5A5" w14:textId="77777777" w:rsidTr="00C812DD">
        <w:trPr>
          <w:jc w:val="center"/>
        </w:trPr>
        <w:tc>
          <w:tcPr>
            <w:tcW w:w="2610" w:type="dxa"/>
          </w:tcPr>
          <w:p w14:paraId="473DD3FB" w14:textId="77777777" w:rsidR="00066C8E" w:rsidRPr="00A7192F" w:rsidRDefault="00066C8E" w:rsidP="00066C8E">
            <w:pPr>
              <w:rPr>
                <w:szCs w:val="22"/>
              </w:rPr>
            </w:pPr>
            <w:r w:rsidRPr="00A7192F">
              <w:rPr>
                <w:szCs w:val="22"/>
              </w:rPr>
              <w:t>Subject Population</w:t>
            </w:r>
          </w:p>
        </w:tc>
        <w:tc>
          <w:tcPr>
            <w:tcW w:w="6120" w:type="dxa"/>
          </w:tcPr>
          <w:p w14:paraId="29FA103D" w14:textId="2F3D95EC" w:rsidR="00066C8E" w:rsidRPr="00A7192F" w:rsidRDefault="00066C8E" w:rsidP="003D59BE">
            <w:pPr>
              <w:rPr>
                <w:rStyle w:val="StyleRed"/>
                <w:rFonts w:ascii="Arial" w:hAnsi="Arial"/>
                <w:sz w:val="22"/>
                <w:szCs w:val="22"/>
              </w:rPr>
            </w:pPr>
            <w:r w:rsidRPr="00A7192F">
              <w:rPr>
                <w:rStyle w:val="StyleRed"/>
                <w:rFonts w:ascii="Arial" w:hAnsi="Arial"/>
                <w:sz w:val="22"/>
                <w:szCs w:val="22"/>
              </w:rPr>
              <w:t xml:space="preserve">Describe eligible population and total expected enrollment. Include descriptions of test and control groups if applicable, and </w:t>
            </w:r>
            <w:r w:rsidR="00DC41DC">
              <w:rPr>
                <w:rStyle w:val="StyleRed"/>
                <w:rFonts w:ascii="Arial" w:hAnsi="Arial"/>
                <w:sz w:val="22"/>
                <w:szCs w:val="22"/>
              </w:rPr>
              <w:t xml:space="preserve">include the </w:t>
            </w:r>
            <w:r w:rsidRPr="00A7192F">
              <w:rPr>
                <w:rStyle w:val="StyleRed"/>
                <w:rFonts w:ascii="Arial" w:hAnsi="Arial"/>
                <w:sz w:val="22"/>
                <w:szCs w:val="22"/>
              </w:rPr>
              <w:t>number in each group or ratio</w:t>
            </w:r>
          </w:p>
        </w:tc>
      </w:tr>
      <w:tr w:rsidR="00744985" w:rsidRPr="00A7192F" w14:paraId="07150B6B" w14:textId="77777777" w:rsidTr="00C812DD">
        <w:trPr>
          <w:jc w:val="center"/>
        </w:trPr>
        <w:tc>
          <w:tcPr>
            <w:tcW w:w="2610" w:type="dxa"/>
          </w:tcPr>
          <w:p w14:paraId="3AD07BAA" w14:textId="77777777" w:rsidR="00744985" w:rsidRPr="00A7192F" w:rsidRDefault="00744985" w:rsidP="00066C8E">
            <w:pPr>
              <w:rPr>
                <w:szCs w:val="22"/>
              </w:rPr>
            </w:pPr>
            <w:r w:rsidRPr="00A7192F">
              <w:rPr>
                <w:szCs w:val="22"/>
              </w:rPr>
              <w:t>Number of Sites</w:t>
            </w:r>
          </w:p>
        </w:tc>
        <w:tc>
          <w:tcPr>
            <w:tcW w:w="6120" w:type="dxa"/>
          </w:tcPr>
          <w:p w14:paraId="6B250A9D" w14:textId="1C60B0BF" w:rsidR="00744985" w:rsidRPr="00A7192F" w:rsidRDefault="00744985" w:rsidP="002B06E2">
            <w:pPr>
              <w:rPr>
                <w:rStyle w:val="StyleRed"/>
                <w:rFonts w:ascii="Arial" w:hAnsi="Arial"/>
                <w:color w:val="3366FF"/>
                <w:sz w:val="22"/>
                <w:szCs w:val="22"/>
              </w:rPr>
            </w:pPr>
            <w:r w:rsidRPr="00A7192F">
              <w:rPr>
                <w:rStyle w:val="StyleRed"/>
                <w:rFonts w:ascii="Arial" w:hAnsi="Arial"/>
                <w:sz w:val="22"/>
                <w:szCs w:val="22"/>
              </w:rPr>
              <w:t>Include number of sites</w:t>
            </w:r>
            <w:r>
              <w:rPr>
                <w:rStyle w:val="StyleRed"/>
                <w:rFonts w:ascii="Arial" w:hAnsi="Arial"/>
                <w:sz w:val="22"/>
                <w:szCs w:val="22"/>
              </w:rPr>
              <w:t>, and</w:t>
            </w:r>
            <w:r w:rsidRPr="00A7192F">
              <w:rPr>
                <w:rStyle w:val="StyleRed"/>
                <w:rFonts w:ascii="Arial" w:hAnsi="Arial"/>
                <w:sz w:val="22"/>
                <w:szCs w:val="22"/>
              </w:rPr>
              <w:t xml:space="preserve"> include potential for geographic distribution. Sample language: </w:t>
            </w:r>
            <w:r w:rsidRPr="00487B1F">
              <w:rPr>
                <w:rStyle w:val="StyleRed"/>
                <w:rFonts w:ascii="Arial" w:hAnsi="Arial"/>
                <w:color w:val="0000FF"/>
                <w:sz w:val="22"/>
                <w:szCs w:val="22"/>
              </w:rPr>
              <w:t xml:space="preserve">Up to </w:t>
            </w:r>
            <w:r w:rsidRPr="00487B1F">
              <w:rPr>
                <w:rStyle w:val="StyleRed"/>
                <w:rFonts w:ascii="Arial" w:hAnsi="Arial"/>
                <w:color w:val="0000FF"/>
                <w:sz w:val="22"/>
                <w:szCs w:val="22"/>
                <w:highlight w:val="yellow"/>
              </w:rPr>
              <w:t>XX</w:t>
            </w:r>
            <w:r w:rsidRPr="00487B1F">
              <w:rPr>
                <w:rStyle w:val="StyleRed"/>
                <w:rFonts w:ascii="Arial" w:hAnsi="Arial"/>
                <w:color w:val="0000FF"/>
                <w:sz w:val="22"/>
                <w:szCs w:val="22"/>
              </w:rPr>
              <w:t xml:space="preserve"> </w:t>
            </w:r>
            <w:r>
              <w:rPr>
                <w:rStyle w:val="StyleRed"/>
                <w:rFonts w:ascii="Arial" w:hAnsi="Arial"/>
                <w:color w:val="0000FF"/>
                <w:sz w:val="22"/>
                <w:szCs w:val="22"/>
              </w:rPr>
              <w:t>Site</w:t>
            </w:r>
            <w:r w:rsidRPr="00487B1F">
              <w:rPr>
                <w:rStyle w:val="StyleRed"/>
                <w:rFonts w:ascii="Arial" w:hAnsi="Arial"/>
                <w:color w:val="0000FF"/>
                <w:sz w:val="22"/>
                <w:szCs w:val="22"/>
              </w:rPr>
              <w:t>s in the U.S., Europe and Asia.</w:t>
            </w:r>
          </w:p>
        </w:tc>
      </w:tr>
      <w:tr w:rsidR="00744985" w:rsidRPr="00A7192F" w14:paraId="28B76AFC" w14:textId="77777777" w:rsidTr="00C812DD">
        <w:trPr>
          <w:jc w:val="center"/>
        </w:trPr>
        <w:tc>
          <w:tcPr>
            <w:tcW w:w="2610" w:type="dxa"/>
          </w:tcPr>
          <w:p w14:paraId="4D63CE61" w14:textId="77777777" w:rsidR="00744985" w:rsidRPr="00A7192F" w:rsidRDefault="00744985" w:rsidP="00066C8E">
            <w:pPr>
              <w:rPr>
                <w:szCs w:val="22"/>
              </w:rPr>
            </w:pPr>
            <w:r w:rsidRPr="00A7192F">
              <w:rPr>
                <w:szCs w:val="22"/>
              </w:rPr>
              <w:t xml:space="preserve">Expected Time to Complete Enrollment </w:t>
            </w:r>
          </w:p>
        </w:tc>
        <w:tc>
          <w:tcPr>
            <w:tcW w:w="6120" w:type="dxa"/>
          </w:tcPr>
          <w:p w14:paraId="08F13629" w14:textId="44695F7C" w:rsidR="00744985" w:rsidRPr="00A7192F" w:rsidRDefault="00744985" w:rsidP="003D59BE">
            <w:pPr>
              <w:rPr>
                <w:rStyle w:val="StyleRed"/>
                <w:rFonts w:ascii="Arial" w:hAnsi="Arial"/>
                <w:sz w:val="22"/>
                <w:szCs w:val="22"/>
              </w:rPr>
            </w:pPr>
            <w:r w:rsidRPr="00160ACD">
              <w:rPr>
                <w:rStyle w:val="StyleRed"/>
                <w:rFonts w:ascii="Arial" w:hAnsi="Arial"/>
                <w:i/>
                <w:sz w:val="22"/>
                <w:szCs w:val="22"/>
              </w:rPr>
              <w:t>e.g.</w:t>
            </w:r>
            <w:r w:rsidRPr="00A7192F">
              <w:rPr>
                <w:rStyle w:val="StyleRed"/>
                <w:rFonts w:ascii="Arial" w:hAnsi="Arial"/>
                <w:sz w:val="22"/>
                <w:szCs w:val="22"/>
              </w:rPr>
              <w:t>, Number of months</w:t>
            </w:r>
          </w:p>
        </w:tc>
      </w:tr>
      <w:tr w:rsidR="00744985" w:rsidRPr="00A7192F" w14:paraId="053A24A4" w14:textId="77777777" w:rsidTr="00C812DD">
        <w:trPr>
          <w:jc w:val="center"/>
        </w:trPr>
        <w:tc>
          <w:tcPr>
            <w:tcW w:w="2610" w:type="dxa"/>
          </w:tcPr>
          <w:p w14:paraId="1F8FFFD8" w14:textId="77777777" w:rsidR="00744985" w:rsidRPr="00A7192F" w:rsidRDefault="00744985" w:rsidP="00066C8E">
            <w:pPr>
              <w:rPr>
                <w:szCs w:val="22"/>
              </w:rPr>
            </w:pPr>
            <w:r w:rsidRPr="00A7192F">
              <w:rPr>
                <w:szCs w:val="22"/>
              </w:rPr>
              <w:t>Schedule of Events</w:t>
            </w:r>
          </w:p>
        </w:tc>
        <w:tc>
          <w:tcPr>
            <w:tcW w:w="6120" w:type="dxa"/>
          </w:tcPr>
          <w:p w14:paraId="7256C115" w14:textId="4F667493" w:rsidR="00744985" w:rsidRPr="00A7192F" w:rsidRDefault="00744985" w:rsidP="002A1794">
            <w:pPr>
              <w:rPr>
                <w:color w:val="FF0000"/>
                <w:szCs w:val="22"/>
              </w:rPr>
            </w:pPr>
            <w:r w:rsidRPr="00A7192F">
              <w:rPr>
                <w:color w:val="FF0000"/>
                <w:szCs w:val="22"/>
              </w:rPr>
              <w:t xml:space="preserve">Include </w:t>
            </w:r>
            <w:r w:rsidR="002A1794">
              <w:rPr>
                <w:color w:val="FF0000"/>
                <w:szCs w:val="22"/>
              </w:rPr>
              <w:t>screening</w:t>
            </w:r>
            <w:r w:rsidRPr="00A7192F">
              <w:rPr>
                <w:color w:val="FF0000"/>
                <w:szCs w:val="22"/>
              </w:rPr>
              <w:t>, treatment, and follow up schedule</w:t>
            </w:r>
          </w:p>
        </w:tc>
      </w:tr>
      <w:tr w:rsidR="00744985" w:rsidRPr="00A7192F" w14:paraId="54F3B00B" w14:textId="77777777" w:rsidTr="00C812DD">
        <w:trPr>
          <w:jc w:val="center"/>
        </w:trPr>
        <w:tc>
          <w:tcPr>
            <w:tcW w:w="2610" w:type="dxa"/>
          </w:tcPr>
          <w:p w14:paraId="229C4B2C" w14:textId="77777777" w:rsidR="00744985" w:rsidRPr="00A7192F" w:rsidRDefault="00744985" w:rsidP="00066C8E">
            <w:pPr>
              <w:rPr>
                <w:color w:val="0000FF"/>
                <w:szCs w:val="22"/>
              </w:rPr>
            </w:pPr>
            <w:r w:rsidRPr="00A7192F">
              <w:rPr>
                <w:color w:val="0000FF"/>
                <w:szCs w:val="22"/>
              </w:rPr>
              <w:t>Additional Information</w:t>
            </w:r>
          </w:p>
        </w:tc>
        <w:tc>
          <w:tcPr>
            <w:tcW w:w="6120" w:type="dxa"/>
          </w:tcPr>
          <w:p w14:paraId="60FC952C" w14:textId="70CCB1AE" w:rsidR="00744985" w:rsidRPr="00A7192F" w:rsidRDefault="00744985" w:rsidP="002A1794">
            <w:pPr>
              <w:rPr>
                <w:rStyle w:val="StyleRed"/>
                <w:rFonts w:ascii="Arial" w:hAnsi="Arial"/>
                <w:sz w:val="22"/>
                <w:szCs w:val="22"/>
              </w:rPr>
            </w:pPr>
            <w:r w:rsidRPr="00A7192F">
              <w:rPr>
                <w:rStyle w:val="StyleRed"/>
                <w:rFonts w:ascii="Arial" w:hAnsi="Arial"/>
                <w:sz w:val="22"/>
                <w:szCs w:val="22"/>
              </w:rPr>
              <w:t xml:space="preserve">Information regarding </w:t>
            </w:r>
            <w:r>
              <w:rPr>
                <w:rStyle w:val="StyleRed"/>
                <w:rFonts w:ascii="Arial" w:hAnsi="Arial"/>
                <w:sz w:val="22"/>
                <w:szCs w:val="22"/>
              </w:rPr>
              <w:t xml:space="preserve">name of CRO contracted to do monitoring, </w:t>
            </w:r>
            <w:r w:rsidRPr="00A7192F">
              <w:rPr>
                <w:rStyle w:val="StyleRed"/>
                <w:rFonts w:ascii="Arial" w:hAnsi="Arial"/>
                <w:sz w:val="22"/>
                <w:szCs w:val="22"/>
              </w:rPr>
              <w:t xml:space="preserve">Core Lab, DSMB, </w:t>
            </w:r>
            <w:r w:rsidR="002A1794">
              <w:rPr>
                <w:rStyle w:val="StyleRed"/>
                <w:rFonts w:ascii="Arial" w:hAnsi="Arial"/>
                <w:sz w:val="22"/>
                <w:szCs w:val="22"/>
              </w:rPr>
              <w:t xml:space="preserve">CEC, </w:t>
            </w:r>
            <w:proofErr w:type="spellStart"/>
            <w:r w:rsidR="002A1794">
              <w:rPr>
                <w:rStyle w:val="StyleRed"/>
                <w:rFonts w:ascii="Arial" w:hAnsi="Arial"/>
                <w:sz w:val="22"/>
                <w:szCs w:val="22"/>
              </w:rPr>
              <w:t>etc</w:t>
            </w:r>
            <w:proofErr w:type="spellEnd"/>
          </w:p>
        </w:tc>
      </w:tr>
    </w:tbl>
    <w:p w14:paraId="23B587E4" w14:textId="77777777" w:rsidR="00066C8E" w:rsidRPr="00857114" w:rsidRDefault="00066C8E" w:rsidP="00066C8E">
      <w:pPr>
        <w:pStyle w:val="Heading8"/>
        <w:ind w:left="360"/>
      </w:pPr>
    </w:p>
    <w:p w14:paraId="062AECE7" w14:textId="77777777" w:rsidR="00066C8E" w:rsidRPr="00A7192F" w:rsidRDefault="00066C8E" w:rsidP="00066C8E">
      <w:pPr>
        <w:pStyle w:val="Heading8"/>
        <w:jc w:val="left"/>
        <w:rPr>
          <w:b w:val="0"/>
          <w:noProof/>
          <w:color w:val="FF0000"/>
          <w:szCs w:val="22"/>
        </w:rPr>
      </w:pPr>
      <w:r w:rsidRPr="00857114">
        <w:rPr>
          <w:b w:val="0"/>
          <w:noProof/>
          <w:color w:val="FF0000"/>
        </w:rPr>
        <w:br w:type="page"/>
      </w:r>
      <w:bookmarkStart w:id="4" w:name="_Toc286656961"/>
      <w:r w:rsidRPr="00A7192F">
        <w:rPr>
          <w:rStyle w:val="StyleArialBold"/>
          <w:b/>
          <w:color w:val="FF0000"/>
          <w:szCs w:val="22"/>
        </w:rPr>
        <w:t>List of Abbreviations</w:t>
      </w:r>
      <w:r w:rsidRPr="00A7192F">
        <w:rPr>
          <w:b w:val="0"/>
          <w:noProof/>
          <w:color w:val="FF0000"/>
          <w:szCs w:val="22"/>
        </w:rPr>
        <w:t>:</w:t>
      </w:r>
      <w:bookmarkEnd w:id="4"/>
    </w:p>
    <w:p w14:paraId="37CF20CD" w14:textId="77C96162" w:rsidR="00066C8E" w:rsidRPr="00A7192F" w:rsidRDefault="00066C8E" w:rsidP="00066C8E">
      <w:pPr>
        <w:rPr>
          <w:color w:val="FF0000"/>
          <w:szCs w:val="22"/>
        </w:rPr>
      </w:pPr>
      <w:r w:rsidRPr="00A7192F">
        <w:rPr>
          <w:color w:val="FF0000"/>
          <w:szCs w:val="22"/>
        </w:rPr>
        <w:t xml:space="preserve">Add all abbreviations used in the </w:t>
      </w:r>
      <w:r w:rsidR="002361F1">
        <w:rPr>
          <w:color w:val="FF0000"/>
          <w:szCs w:val="22"/>
        </w:rPr>
        <w:t>P</w:t>
      </w:r>
      <w:r w:rsidRPr="00A7192F">
        <w:rPr>
          <w:color w:val="FF0000"/>
          <w:szCs w:val="22"/>
        </w:rPr>
        <w:t xml:space="preserve">rotocol. </w:t>
      </w:r>
    </w:p>
    <w:p w14:paraId="202A2BDF" w14:textId="77777777" w:rsidR="00066C8E" w:rsidRPr="00DC3A47" w:rsidRDefault="00066C8E" w:rsidP="00DC3A47">
      <w:pPr>
        <w:pStyle w:val="Title"/>
        <w:rPr>
          <w:rStyle w:val="StyleArialBold"/>
          <w:b/>
          <w:sz w:val="24"/>
          <w:szCs w:val="24"/>
        </w:rPr>
      </w:pPr>
      <w:bookmarkStart w:id="5" w:name="_Toc286656962"/>
      <w:bookmarkStart w:id="6" w:name="_Toc298749470"/>
      <w:bookmarkStart w:id="7" w:name="_Toc497494820"/>
      <w:r w:rsidRPr="00DC3A47">
        <w:rPr>
          <w:rStyle w:val="StyleArialBold"/>
          <w:b/>
          <w:sz w:val="24"/>
          <w:szCs w:val="24"/>
        </w:rPr>
        <w:t>LIST OF ABBREVIATIONS</w:t>
      </w:r>
      <w:bookmarkEnd w:id="5"/>
      <w:bookmarkEnd w:id="6"/>
      <w:bookmarkEnd w:id="7"/>
    </w:p>
    <w:p w14:paraId="4D26700D" w14:textId="77777777" w:rsidR="00066C8E" w:rsidRPr="00857114" w:rsidRDefault="00066C8E" w:rsidP="00066C8E"/>
    <w:p w14:paraId="24C91DE4" w14:textId="77777777" w:rsidR="008659BD" w:rsidRDefault="00066C8E">
      <w:pPr>
        <w:pStyle w:val="TOC1"/>
        <w:rPr>
          <w:noProof/>
        </w:rPr>
      </w:pPr>
      <w:r w:rsidRPr="00857114">
        <w:br w:type="page"/>
      </w:r>
      <w:r w:rsidR="00E0359A">
        <w:rPr>
          <w:caps/>
          <w:szCs w:val="18"/>
        </w:rPr>
        <w:fldChar w:fldCharType="begin"/>
      </w:r>
      <w:r w:rsidR="00E0359A">
        <w:rPr>
          <w:caps/>
          <w:szCs w:val="18"/>
        </w:rPr>
        <w:instrText xml:space="preserve"> TOC \o "1-3" \h \z \u </w:instrText>
      </w:r>
      <w:r w:rsidR="00E0359A">
        <w:rPr>
          <w:caps/>
          <w:szCs w:val="18"/>
        </w:rPr>
        <w:fldChar w:fldCharType="separate"/>
      </w:r>
    </w:p>
    <w:p w14:paraId="528C70BE"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19" w:history="1">
        <w:r w:rsidR="008659BD" w:rsidRPr="00D524CA">
          <w:rPr>
            <w:rStyle w:val="Hyperlink"/>
            <w:noProof/>
          </w:rPr>
          <w:t>PROTOCOL SUMMARY</w:t>
        </w:r>
        <w:r w:rsidR="008659BD">
          <w:rPr>
            <w:noProof/>
            <w:webHidden/>
          </w:rPr>
          <w:tab/>
        </w:r>
        <w:r w:rsidR="008659BD">
          <w:rPr>
            <w:noProof/>
            <w:webHidden/>
          </w:rPr>
          <w:fldChar w:fldCharType="begin"/>
        </w:r>
        <w:r w:rsidR="008659BD">
          <w:rPr>
            <w:noProof/>
            <w:webHidden/>
          </w:rPr>
          <w:instrText xml:space="preserve"> PAGEREF _Toc497494819 \h </w:instrText>
        </w:r>
        <w:r w:rsidR="008659BD">
          <w:rPr>
            <w:noProof/>
            <w:webHidden/>
          </w:rPr>
        </w:r>
        <w:r w:rsidR="008659BD">
          <w:rPr>
            <w:noProof/>
            <w:webHidden/>
          </w:rPr>
          <w:fldChar w:fldCharType="separate"/>
        </w:r>
        <w:r w:rsidR="008659BD">
          <w:rPr>
            <w:noProof/>
            <w:webHidden/>
          </w:rPr>
          <w:t>ii</w:t>
        </w:r>
        <w:r w:rsidR="008659BD">
          <w:rPr>
            <w:noProof/>
            <w:webHidden/>
          </w:rPr>
          <w:fldChar w:fldCharType="end"/>
        </w:r>
      </w:hyperlink>
    </w:p>
    <w:p w14:paraId="70CE1CB6"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20" w:history="1">
        <w:r w:rsidR="008659BD" w:rsidRPr="00D524CA">
          <w:rPr>
            <w:rStyle w:val="Hyperlink"/>
            <w:noProof/>
          </w:rPr>
          <w:t>LIST OF ABBREVIATIONS</w:t>
        </w:r>
        <w:r w:rsidR="008659BD">
          <w:rPr>
            <w:noProof/>
            <w:webHidden/>
          </w:rPr>
          <w:tab/>
        </w:r>
        <w:r w:rsidR="008659BD">
          <w:rPr>
            <w:noProof/>
            <w:webHidden/>
          </w:rPr>
          <w:fldChar w:fldCharType="begin"/>
        </w:r>
        <w:r w:rsidR="008659BD">
          <w:rPr>
            <w:noProof/>
            <w:webHidden/>
          </w:rPr>
          <w:instrText xml:space="preserve"> PAGEREF _Toc497494820 \h </w:instrText>
        </w:r>
        <w:r w:rsidR="008659BD">
          <w:rPr>
            <w:noProof/>
            <w:webHidden/>
          </w:rPr>
        </w:r>
        <w:r w:rsidR="008659BD">
          <w:rPr>
            <w:noProof/>
            <w:webHidden/>
          </w:rPr>
          <w:fldChar w:fldCharType="separate"/>
        </w:r>
        <w:r w:rsidR="008659BD">
          <w:rPr>
            <w:noProof/>
            <w:webHidden/>
          </w:rPr>
          <w:t>iii</w:t>
        </w:r>
        <w:r w:rsidR="008659BD">
          <w:rPr>
            <w:noProof/>
            <w:webHidden/>
          </w:rPr>
          <w:fldChar w:fldCharType="end"/>
        </w:r>
      </w:hyperlink>
    </w:p>
    <w:p w14:paraId="2E305D57"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21" w:history="1">
        <w:r w:rsidR="008659BD" w:rsidRPr="00D524CA">
          <w:rPr>
            <w:rStyle w:val="Hyperlink"/>
            <w:noProof/>
          </w:rPr>
          <w:t>1.</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Introduction</w:t>
        </w:r>
        <w:r w:rsidR="008659BD">
          <w:rPr>
            <w:noProof/>
            <w:webHidden/>
          </w:rPr>
          <w:tab/>
        </w:r>
        <w:r w:rsidR="008659BD">
          <w:rPr>
            <w:noProof/>
            <w:webHidden/>
          </w:rPr>
          <w:fldChar w:fldCharType="begin"/>
        </w:r>
        <w:r w:rsidR="008659BD">
          <w:rPr>
            <w:noProof/>
            <w:webHidden/>
          </w:rPr>
          <w:instrText xml:space="preserve"> PAGEREF _Toc497494821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1079A9C0"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22" w:history="1">
        <w:r w:rsidR="008659BD" w:rsidRPr="00D524CA">
          <w:rPr>
            <w:rStyle w:val="Hyperlink"/>
            <w:noProof/>
          </w:rPr>
          <w:t>1.1.</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Disease</w:t>
        </w:r>
        <w:r w:rsidR="008659BD">
          <w:rPr>
            <w:noProof/>
            <w:webHidden/>
          </w:rPr>
          <w:tab/>
        </w:r>
        <w:r w:rsidR="008659BD">
          <w:rPr>
            <w:noProof/>
            <w:webHidden/>
          </w:rPr>
          <w:fldChar w:fldCharType="begin"/>
        </w:r>
        <w:r w:rsidR="008659BD">
          <w:rPr>
            <w:noProof/>
            <w:webHidden/>
          </w:rPr>
          <w:instrText xml:space="preserve"> PAGEREF _Toc497494822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2671E7BE"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23" w:history="1">
        <w:r w:rsidR="008659BD" w:rsidRPr="00D524CA">
          <w:rPr>
            <w:rStyle w:val="Hyperlink"/>
            <w:noProof/>
          </w:rPr>
          <w:t>1.2.</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Historical Treatments</w:t>
        </w:r>
        <w:r w:rsidR="008659BD">
          <w:rPr>
            <w:noProof/>
            <w:webHidden/>
          </w:rPr>
          <w:tab/>
        </w:r>
        <w:r w:rsidR="008659BD">
          <w:rPr>
            <w:noProof/>
            <w:webHidden/>
          </w:rPr>
          <w:fldChar w:fldCharType="begin"/>
        </w:r>
        <w:r w:rsidR="008659BD">
          <w:rPr>
            <w:noProof/>
            <w:webHidden/>
          </w:rPr>
          <w:instrText xml:space="preserve"> PAGEREF _Toc497494823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7AD43851"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24" w:history="1">
        <w:r w:rsidR="008659BD" w:rsidRPr="00D524CA">
          <w:rPr>
            <w:rStyle w:val="Hyperlink"/>
            <w:noProof/>
          </w:rPr>
          <w:t>1.3.</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Study Device Description</w:t>
        </w:r>
        <w:r w:rsidR="008659BD">
          <w:rPr>
            <w:noProof/>
            <w:webHidden/>
          </w:rPr>
          <w:tab/>
        </w:r>
        <w:r w:rsidR="008659BD">
          <w:rPr>
            <w:noProof/>
            <w:webHidden/>
          </w:rPr>
          <w:fldChar w:fldCharType="begin"/>
        </w:r>
        <w:r w:rsidR="008659BD">
          <w:rPr>
            <w:noProof/>
            <w:webHidden/>
          </w:rPr>
          <w:instrText xml:space="preserve"> PAGEREF _Toc497494824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3A816287"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25" w:history="1">
        <w:r w:rsidR="008659BD" w:rsidRPr="00D524CA">
          <w:rPr>
            <w:rStyle w:val="Hyperlink"/>
            <w:noProof/>
          </w:rPr>
          <w:t>2.</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Study Objectives</w:t>
        </w:r>
        <w:r w:rsidR="008659BD">
          <w:rPr>
            <w:noProof/>
            <w:webHidden/>
          </w:rPr>
          <w:tab/>
        </w:r>
        <w:r w:rsidR="008659BD">
          <w:rPr>
            <w:noProof/>
            <w:webHidden/>
          </w:rPr>
          <w:fldChar w:fldCharType="begin"/>
        </w:r>
        <w:r w:rsidR="008659BD">
          <w:rPr>
            <w:noProof/>
            <w:webHidden/>
          </w:rPr>
          <w:instrText xml:space="preserve"> PAGEREF _Toc497494825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10ADAC7D"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26" w:history="1">
        <w:r w:rsidR="008659BD" w:rsidRPr="00D524CA">
          <w:rPr>
            <w:rStyle w:val="Hyperlink"/>
            <w:noProof/>
          </w:rPr>
          <w:t>2.1.</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Primary Objective(s)</w:t>
        </w:r>
        <w:r w:rsidR="008659BD">
          <w:rPr>
            <w:noProof/>
            <w:webHidden/>
          </w:rPr>
          <w:tab/>
        </w:r>
        <w:r w:rsidR="008659BD">
          <w:rPr>
            <w:noProof/>
            <w:webHidden/>
          </w:rPr>
          <w:fldChar w:fldCharType="begin"/>
        </w:r>
        <w:r w:rsidR="008659BD">
          <w:rPr>
            <w:noProof/>
            <w:webHidden/>
          </w:rPr>
          <w:instrText xml:space="preserve"> PAGEREF _Toc497494826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71BEE9E9"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27" w:history="1">
        <w:r w:rsidR="008659BD" w:rsidRPr="00D524CA">
          <w:rPr>
            <w:rStyle w:val="Hyperlink"/>
            <w:noProof/>
          </w:rPr>
          <w:t>2.2.</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Secondary Objective(s)</w:t>
        </w:r>
        <w:r w:rsidR="008659BD">
          <w:rPr>
            <w:noProof/>
            <w:webHidden/>
          </w:rPr>
          <w:tab/>
        </w:r>
        <w:r w:rsidR="008659BD">
          <w:rPr>
            <w:noProof/>
            <w:webHidden/>
          </w:rPr>
          <w:fldChar w:fldCharType="begin"/>
        </w:r>
        <w:r w:rsidR="008659BD">
          <w:rPr>
            <w:noProof/>
            <w:webHidden/>
          </w:rPr>
          <w:instrText xml:space="preserve"> PAGEREF _Toc497494827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442079D1"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28" w:history="1">
        <w:r w:rsidR="008659BD" w:rsidRPr="00D524CA">
          <w:rPr>
            <w:rStyle w:val="Hyperlink"/>
            <w:noProof/>
          </w:rPr>
          <w:t>3.</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Study Design</w:t>
        </w:r>
        <w:r w:rsidR="008659BD">
          <w:rPr>
            <w:noProof/>
            <w:webHidden/>
          </w:rPr>
          <w:tab/>
        </w:r>
        <w:r w:rsidR="008659BD">
          <w:rPr>
            <w:noProof/>
            <w:webHidden/>
          </w:rPr>
          <w:fldChar w:fldCharType="begin"/>
        </w:r>
        <w:r w:rsidR="008659BD">
          <w:rPr>
            <w:noProof/>
            <w:webHidden/>
          </w:rPr>
          <w:instrText xml:space="preserve"> PAGEREF _Toc497494828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2CEE2F9A"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29" w:history="1">
        <w:r w:rsidR="008659BD" w:rsidRPr="00D524CA">
          <w:rPr>
            <w:rStyle w:val="Hyperlink"/>
            <w:noProof/>
          </w:rPr>
          <w:t>3.1.</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Study Design Schema</w:t>
        </w:r>
        <w:r w:rsidR="008659BD">
          <w:rPr>
            <w:noProof/>
            <w:webHidden/>
          </w:rPr>
          <w:tab/>
        </w:r>
        <w:r w:rsidR="008659BD">
          <w:rPr>
            <w:noProof/>
            <w:webHidden/>
          </w:rPr>
          <w:fldChar w:fldCharType="begin"/>
        </w:r>
        <w:r w:rsidR="008659BD">
          <w:rPr>
            <w:noProof/>
            <w:webHidden/>
          </w:rPr>
          <w:instrText xml:space="preserve"> PAGEREF _Toc497494829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48A4F745"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30" w:history="1">
        <w:r w:rsidR="008659BD" w:rsidRPr="00D524CA">
          <w:rPr>
            <w:rStyle w:val="Hyperlink"/>
            <w:noProof/>
          </w:rPr>
          <w:t>3.2.</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Description of Study Design</w:t>
        </w:r>
        <w:r w:rsidR="008659BD">
          <w:rPr>
            <w:noProof/>
            <w:webHidden/>
          </w:rPr>
          <w:tab/>
        </w:r>
        <w:r w:rsidR="008659BD">
          <w:rPr>
            <w:noProof/>
            <w:webHidden/>
          </w:rPr>
          <w:fldChar w:fldCharType="begin"/>
        </w:r>
        <w:r w:rsidR="008659BD">
          <w:rPr>
            <w:noProof/>
            <w:webHidden/>
          </w:rPr>
          <w:instrText xml:space="preserve"> PAGEREF _Toc497494830 \h </w:instrText>
        </w:r>
        <w:r w:rsidR="008659BD">
          <w:rPr>
            <w:noProof/>
            <w:webHidden/>
          </w:rPr>
        </w:r>
        <w:r w:rsidR="008659BD">
          <w:rPr>
            <w:noProof/>
            <w:webHidden/>
          </w:rPr>
          <w:fldChar w:fldCharType="separate"/>
        </w:r>
        <w:r w:rsidR="008659BD">
          <w:rPr>
            <w:noProof/>
            <w:webHidden/>
          </w:rPr>
          <w:t>1</w:t>
        </w:r>
        <w:r w:rsidR="008659BD">
          <w:rPr>
            <w:noProof/>
            <w:webHidden/>
          </w:rPr>
          <w:fldChar w:fldCharType="end"/>
        </w:r>
      </w:hyperlink>
    </w:p>
    <w:p w14:paraId="7BAEE11D"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31" w:history="1">
        <w:r w:rsidR="008659BD" w:rsidRPr="00D524CA">
          <w:rPr>
            <w:rStyle w:val="Hyperlink"/>
            <w:noProof/>
          </w:rPr>
          <w:t>3.3.</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Study Endpoint(s)</w:t>
        </w:r>
        <w:r w:rsidR="008659BD">
          <w:rPr>
            <w:noProof/>
            <w:webHidden/>
          </w:rPr>
          <w:tab/>
        </w:r>
        <w:r w:rsidR="008659BD">
          <w:rPr>
            <w:noProof/>
            <w:webHidden/>
          </w:rPr>
          <w:fldChar w:fldCharType="begin"/>
        </w:r>
        <w:r w:rsidR="008659BD">
          <w:rPr>
            <w:noProof/>
            <w:webHidden/>
          </w:rPr>
          <w:instrText xml:space="preserve"> PAGEREF _Toc497494831 \h </w:instrText>
        </w:r>
        <w:r w:rsidR="008659BD">
          <w:rPr>
            <w:noProof/>
            <w:webHidden/>
          </w:rPr>
        </w:r>
        <w:r w:rsidR="008659BD">
          <w:rPr>
            <w:noProof/>
            <w:webHidden/>
          </w:rPr>
          <w:fldChar w:fldCharType="separate"/>
        </w:r>
        <w:r w:rsidR="008659BD">
          <w:rPr>
            <w:noProof/>
            <w:webHidden/>
          </w:rPr>
          <w:t>2</w:t>
        </w:r>
        <w:r w:rsidR="008659BD">
          <w:rPr>
            <w:noProof/>
            <w:webHidden/>
          </w:rPr>
          <w:fldChar w:fldCharType="end"/>
        </w:r>
      </w:hyperlink>
    </w:p>
    <w:p w14:paraId="7EFF0793"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32" w:history="1">
        <w:r w:rsidR="008659BD" w:rsidRPr="00D524CA">
          <w:rPr>
            <w:rStyle w:val="Hyperlink"/>
            <w:bCs/>
            <w:noProof/>
          </w:rPr>
          <w:t>3.3.1.</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Primary Endpoint(s)</w:t>
        </w:r>
        <w:r w:rsidR="008659BD">
          <w:rPr>
            <w:noProof/>
            <w:webHidden/>
          </w:rPr>
          <w:tab/>
        </w:r>
        <w:r w:rsidR="008659BD">
          <w:rPr>
            <w:noProof/>
            <w:webHidden/>
          </w:rPr>
          <w:fldChar w:fldCharType="begin"/>
        </w:r>
        <w:r w:rsidR="008659BD">
          <w:rPr>
            <w:noProof/>
            <w:webHidden/>
          </w:rPr>
          <w:instrText xml:space="preserve"> PAGEREF _Toc497494832 \h </w:instrText>
        </w:r>
        <w:r w:rsidR="008659BD">
          <w:rPr>
            <w:noProof/>
            <w:webHidden/>
          </w:rPr>
        </w:r>
        <w:r w:rsidR="008659BD">
          <w:rPr>
            <w:noProof/>
            <w:webHidden/>
          </w:rPr>
          <w:fldChar w:fldCharType="separate"/>
        </w:r>
        <w:r w:rsidR="008659BD">
          <w:rPr>
            <w:noProof/>
            <w:webHidden/>
          </w:rPr>
          <w:t>2</w:t>
        </w:r>
        <w:r w:rsidR="008659BD">
          <w:rPr>
            <w:noProof/>
            <w:webHidden/>
          </w:rPr>
          <w:fldChar w:fldCharType="end"/>
        </w:r>
      </w:hyperlink>
    </w:p>
    <w:p w14:paraId="18D27DED"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33" w:history="1">
        <w:r w:rsidR="008659BD" w:rsidRPr="00D524CA">
          <w:rPr>
            <w:rStyle w:val="Hyperlink"/>
            <w:bCs/>
            <w:noProof/>
          </w:rPr>
          <w:t>3.3.2.</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Secondary Endpoint(s)</w:t>
        </w:r>
        <w:r w:rsidR="008659BD">
          <w:rPr>
            <w:noProof/>
            <w:webHidden/>
          </w:rPr>
          <w:tab/>
        </w:r>
        <w:r w:rsidR="008659BD">
          <w:rPr>
            <w:noProof/>
            <w:webHidden/>
          </w:rPr>
          <w:fldChar w:fldCharType="begin"/>
        </w:r>
        <w:r w:rsidR="008659BD">
          <w:rPr>
            <w:noProof/>
            <w:webHidden/>
          </w:rPr>
          <w:instrText xml:space="preserve"> PAGEREF _Toc497494833 \h </w:instrText>
        </w:r>
        <w:r w:rsidR="008659BD">
          <w:rPr>
            <w:noProof/>
            <w:webHidden/>
          </w:rPr>
        </w:r>
        <w:r w:rsidR="008659BD">
          <w:rPr>
            <w:noProof/>
            <w:webHidden/>
          </w:rPr>
          <w:fldChar w:fldCharType="separate"/>
        </w:r>
        <w:r w:rsidR="008659BD">
          <w:rPr>
            <w:noProof/>
            <w:webHidden/>
          </w:rPr>
          <w:t>2</w:t>
        </w:r>
        <w:r w:rsidR="008659BD">
          <w:rPr>
            <w:noProof/>
            <w:webHidden/>
          </w:rPr>
          <w:fldChar w:fldCharType="end"/>
        </w:r>
      </w:hyperlink>
    </w:p>
    <w:p w14:paraId="5E35B9BF"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34" w:history="1">
        <w:r w:rsidR="008659BD" w:rsidRPr="00D524CA">
          <w:rPr>
            <w:rStyle w:val="Hyperlink"/>
            <w:noProof/>
          </w:rPr>
          <w:t>4.</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Study Population</w:t>
        </w:r>
        <w:r w:rsidR="008659BD">
          <w:rPr>
            <w:noProof/>
            <w:webHidden/>
          </w:rPr>
          <w:tab/>
        </w:r>
        <w:r w:rsidR="008659BD">
          <w:rPr>
            <w:noProof/>
            <w:webHidden/>
          </w:rPr>
          <w:fldChar w:fldCharType="begin"/>
        </w:r>
        <w:r w:rsidR="008659BD">
          <w:rPr>
            <w:noProof/>
            <w:webHidden/>
          </w:rPr>
          <w:instrText xml:space="preserve"> PAGEREF _Toc497494834 \h </w:instrText>
        </w:r>
        <w:r w:rsidR="008659BD">
          <w:rPr>
            <w:noProof/>
            <w:webHidden/>
          </w:rPr>
        </w:r>
        <w:r w:rsidR="008659BD">
          <w:rPr>
            <w:noProof/>
            <w:webHidden/>
          </w:rPr>
          <w:fldChar w:fldCharType="separate"/>
        </w:r>
        <w:r w:rsidR="008659BD">
          <w:rPr>
            <w:noProof/>
            <w:webHidden/>
          </w:rPr>
          <w:t>2</w:t>
        </w:r>
        <w:r w:rsidR="008659BD">
          <w:rPr>
            <w:noProof/>
            <w:webHidden/>
          </w:rPr>
          <w:fldChar w:fldCharType="end"/>
        </w:r>
      </w:hyperlink>
    </w:p>
    <w:p w14:paraId="4E23CD9F"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35" w:history="1">
        <w:r w:rsidR="008659BD" w:rsidRPr="00D524CA">
          <w:rPr>
            <w:rStyle w:val="Hyperlink"/>
            <w:bCs/>
            <w:noProof/>
          </w:rPr>
          <w:t>4.1.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Description of Population</w:t>
        </w:r>
        <w:r w:rsidR="008659BD">
          <w:rPr>
            <w:noProof/>
            <w:webHidden/>
          </w:rPr>
          <w:tab/>
        </w:r>
        <w:r w:rsidR="008659BD">
          <w:rPr>
            <w:noProof/>
            <w:webHidden/>
          </w:rPr>
          <w:fldChar w:fldCharType="begin"/>
        </w:r>
        <w:r w:rsidR="008659BD">
          <w:rPr>
            <w:noProof/>
            <w:webHidden/>
          </w:rPr>
          <w:instrText xml:space="preserve"> PAGEREF _Toc497494835 \h </w:instrText>
        </w:r>
        <w:r w:rsidR="008659BD">
          <w:rPr>
            <w:noProof/>
            <w:webHidden/>
          </w:rPr>
        </w:r>
        <w:r w:rsidR="008659BD">
          <w:rPr>
            <w:noProof/>
            <w:webHidden/>
          </w:rPr>
          <w:fldChar w:fldCharType="separate"/>
        </w:r>
        <w:r w:rsidR="008659BD">
          <w:rPr>
            <w:noProof/>
            <w:webHidden/>
          </w:rPr>
          <w:t>2</w:t>
        </w:r>
        <w:r w:rsidR="008659BD">
          <w:rPr>
            <w:noProof/>
            <w:webHidden/>
          </w:rPr>
          <w:fldChar w:fldCharType="end"/>
        </w:r>
      </w:hyperlink>
    </w:p>
    <w:p w14:paraId="4E94228E"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36" w:history="1">
        <w:r w:rsidR="008659BD" w:rsidRPr="00D524CA">
          <w:rPr>
            <w:rStyle w:val="Hyperlink"/>
            <w:bCs/>
            <w:noProof/>
          </w:rPr>
          <w:t>4.2.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Inclusion Criteria</w:t>
        </w:r>
        <w:r w:rsidR="008659BD">
          <w:rPr>
            <w:noProof/>
            <w:webHidden/>
          </w:rPr>
          <w:tab/>
        </w:r>
        <w:r w:rsidR="008659BD">
          <w:rPr>
            <w:noProof/>
            <w:webHidden/>
          </w:rPr>
          <w:fldChar w:fldCharType="begin"/>
        </w:r>
        <w:r w:rsidR="008659BD">
          <w:rPr>
            <w:noProof/>
            <w:webHidden/>
          </w:rPr>
          <w:instrText xml:space="preserve"> PAGEREF _Toc497494836 \h </w:instrText>
        </w:r>
        <w:r w:rsidR="008659BD">
          <w:rPr>
            <w:noProof/>
            <w:webHidden/>
          </w:rPr>
        </w:r>
        <w:r w:rsidR="008659BD">
          <w:rPr>
            <w:noProof/>
            <w:webHidden/>
          </w:rPr>
          <w:fldChar w:fldCharType="separate"/>
        </w:r>
        <w:r w:rsidR="008659BD">
          <w:rPr>
            <w:noProof/>
            <w:webHidden/>
          </w:rPr>
          <w:t>3</w:t>
        </w:r>
        <w:r w:rsidR="008659BD">
          <w:rPr>
            <w:noProof/>
            <w:webHidden/>
          </w:rPr>
          <w:fldChar w:fldCharType="end"/>
        </w:r>
      </w:hyperlink>
    </w:p>
    <w:p w14:paraId="23FE7A9A"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37" w:history="1">
        <w:r w:rsidR="008659BD" w:rsidRPr="00D524CA">
          <w:rPr>
            <w:rStyle w:val="Hyperlink"/>
            <w:bCs/>
            <w:noProof/>
          </w:rPr>
          <w:t>4.3.</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Exclusion Criteria</w:t>
        </w:r>
        <w:r w:rsidR="008659BD">
          <w:rPr>
            <w:noProof/>
            <w:webHidden/>
          </w:rPr>
          <w:tab/>
        </w:r>
        <w:r w:rsidR="008659BD">
          <w:rPr>
            <w:noProof/>
            <w:webHidden/>
          </w:rPr>
          <w:fldChar w:fldCharType="begin"/>
        </w:r>
        <w:r w:rsidR="008659BD">
          <w:rPr>
            <w:noProof/>
            <w:webHidden/>
          </w:rPr>
          <w:instrText xml:space="preserve"> PAGEREF _Toc497494837 \h </w:instrText>
        </w:r>
        <w:r w:rsidR="008659BD">
          <w:rPr>
            <w:noProof/>
            <w:webHidden/>
          </w:rPr>
        </w:r>
        <w:r w:rsidR="008659BD">
          <w:rPr>
            <w:noProof/>
            <w:webHidden/>
          </w:rPr>
          <w:fldChar w:fldCharType="separate"/>
        </w:r>
        <w:r w:rsidR="008659BD">
          <w:rPr>
            <w:noProof/>
            <w:webHidden/>
          </w:rPr>
          <w:t>3</w:t>
        </w:r>
        <w:r w:rsidR="008659BD">
          <w:rPr>
            <w:noProof/>
            <w:webHidden/>
          </w:rPr>
          <w:fldChar w:fldCharType="end"/>
        </w:r>
      </w:hyperlink>
    </w:p>
    <w:p w14:paraId="74B237B0"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38" w:history="1">
        <w:r w:rsidR="008659BD" w:rsidRPr="00D524CA">
          <w:rPr>
            <w:rStyle w:val="Hyperlink"/>
            <w:noProof/>
          </w:rPr>
          <w:t>5.</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Study Procedures/Evaluations</w:t>
        </w:r>
        <w:r w:rsidR="008659BD">
          <w:rPr>
            <w:noProof/>
            <w:webHidden/>
          </w:rPr>
          <w:tab/>
        </w:r>
        <w:r w:rsidR="008659BD">
          <w:rPr>
            <w:noProof/>
            <w:webHidden/>
          </w:rPr>
          <w:fldChar w:fldCharType="begin"/>
        </w:r>
        <w:r w:rsidR="008659BD">
          <w:rPr>
            <w:noProof/>
            <w:webHidden/>
          </w:rPr>
          <w:instrText xml:space="preserve"> PAGEREF _Toc497494838 \h </w:instrText>
        </w:r>
        <w:r w:rsidR="008659BD">
          <w:rPr>
            <w:noProof/>
            <w:webHidden/>
          </w:rPr>
        </w:r>
        <w:r w:rsidR="008659BD">
          <w:rPr>
            <w:noProof/>
            <w:webHidden/>
          </w:rPr>
          <w:fldChar w:fldCharType="separate"/>
        </w:r>
        <w:r w:rsidR="008659BD">
          <w:rPr>
            <w:noProof/>
            <w:webHidden/>
          </w:rPr>
          <w:t>3</w:t>
        </w:r>
        <w:r w:rsidR="008659BD">
          <w:rPr>
            <w:noProof/>
            <w:webHidden/>
          </w:rPr>
          <w:fldChar w:fldCharType="end"/>
        </w:r>
      </w:hyperlink>
    </w:p>
    <w:p w14:paraId="740F61A8"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39" w:history="1">
        <w:r w:rsidR="008659BD" w:rsidRPr="00D524CA">
          <w:rPr>
            <w:rStyle w:val="Hyperlink"/>
            <w:bCs/>
            <w:noProof/>
          </w:rPr>
          <w:t>5.1.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Schedule of Events</w:t>
        </w:r>
        <w:r w:rsidR="008659BD">
          <w:rPr>
            <w:noProof/>
            <w:webHidden/>
          </w:rPr>
          <w:tab/>
        </w:r>
        <w:r w:rsidR="008659BD">
          <w:rPr>
            <w:noProof/>
            <w:webHidden/>
          </w:rPr>
          <w:fldChar w:fldCharType="begin"/>
        </w:r>
        <w:r w:rsidR="008659BD">
          <w:rPr>
            <w:noProof/>
            <w:webHidden/>
          </w:rPr>
          <w:instrText xml:space="preserve"> PAGEREF _Toc497494839 \h </w:instrText>
        </w:r>
        <w:r w:rsidR="008659BD">
          <w:rPr>
            <w:noProof/>
            <w:webHidden/>
          </w:rPr>
        </w:r>
        <w:r w:rsidR="008659BD">
          <w:rPr>
            <w:noProof/>
            <w:webHidden/>
          </w:rPr>
          <w:fldChar w:fldCharType="separate"/>
        </w:r>
        <w:r w:rsidR="008659BD">
          <w:rPr>
            <w:noProof/>
            <w:webHidden/>
          </w:rPr>
          <w:t>3</w:t>
        </w:r>
        <w:r w:rsidR="008659BD">
          <w:rPr>
            <w:noProof/>
            <w:webHidden/>
          </w:rPr>
          <w:fldChar w:fldCharType="end"/>
        </w:r>
      </w:hyperlink>
    </w:p>
    <w:p w14:paraId="0D225AA7"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0" w:history="1">
        <w:r w:rsidR="008659BD" w:rsidRPr="00D524CA">
          <w:rPr>
            <w:rStyle w:val="Hyperlink"/>
            <w:bCs/>
            <w:noProof/>
          </w:rPr>
          <w:t>5.2.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Informed Consent Process</w:t>
        </w:r>
        <w:r w:rsidR="008659BD">
          <w:rPr>
            <w:noProof/>
            <w:webHidden/>
          </w:rPr>
          <w:tab/>
        </w:r>
        <w:r w:rsidR="008659BD">
          <w:rPr>
            <w:noProof/>
            <w:webHidden/>
          </w:rPr>
          <w:fldChar w:fldCharType="begin"/>
        </w:r>
        <w:r w:rsidR="008659BD">
          <w:rPr>
            <w:noProof/>
            <w:webHidden/>
          </w:rPr>
          <w:instrText xml:space="preserve"> PAGEREF _Toc497494840 \h </w:instrText>
        </w:r>
        <w:r w:rsidR="008659BD">
          <w:rPr>
            <w:noProof/>
            <w:webHidden/>
          </w:rPr>
        </w:r>
        <w:r w:rsidR="008659BD">
          <w:rPr>
            <w:noProof/>
            <w:webHidden/>
          </w:rPr>
          <w:fldChar w:fldCharType="separate"/>
        </w:r>
        <w:r w:rsidR="008659BD">
          <w:rPr>
            <w:noProof/>
            <w:webHidden/>
          </w:rPr>
          <w:t>4</w:t>
        </w:r>
        <w:r w:rsidR="008659BD">
          <w:rPr>
            <w:noProof/>
            <w:webHidden/>
          </w:rPr>
          <w:fldChar w:fldCharType="end"/>
        </w:r>
      </w:hyperlink>
    </w:p>
    <w:p w14:paraId="79FC6C71"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1" w:history="1">
        <w:r w:rsidR="008659BD" w:rsidRPr="00D524CA">
          <w:rPr>
            <w:rStyle w:val="Hyperlink"/>
            <w:bCs/>
            <w:noProof/>
          </w:rPr>
          <w:t>5.3.</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Pre-Screening / Screening</w:t>
        </w:r>
        <w:r w:rsidR="008659BD">
          <w:rPr>
            <w:noProof/>
            <w:webHidden/>
          </w:rPr>
          <w:tab/>
        </w:r>
        <w:r w:rsidR="008659BD">
          <w:rPr>
            <w:noProof/>
            <w:webHidden/>
          </w:rPr>
          <w:fldChar w:fldCharType="begin"/>
        </w:r>
        <w:r w:rsidR="008659BD">
          <w:rPr>
            <w:noProof/>
            <w:webHidden/>
          </w:rPr>
          <w:instrText xml:space="preserve"> PAGEREF _Toc497494841 \h </w:instrText>
        </w:r>
        <w:r w:rsidR="008659BD">
          <w:rPr>
            <w:noProof/>
            <w:webHidden/>
          </w:rPr>
        </w:r>
        <w:r w:rsidR="008659BD">
          <w:rPr>
            <w:noProof/>
            <w:webHidden/>
          </w:rPr>
          <w:fldChar w:fldCharType="separate"/>
        </w:r>
        <w:r w:rsidR="008659BD">
          <w:rPr>
            <w:noProof/>
            <w:webHidden/>
          </w:rPr>
          <w:t>4</w:t>
        </w:r>
        <w:r w:rsidR="008659BD">
          <w:rPr>
            <w:noProof/>
            <w:webHidden/>
          </w:rPr>
          <w:fldChar w:fldCharType="end"/>
        </w:r>
      </w:hyperlink>
    </w:p>
    <w:p w14:paraId="63D91898"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2" w:history="1">
        <w:r w:rsidR="008659BD" w:rsidRPr="00D524CA">
          <w:rPr>
            <w:rStyle w:val="Hyperlink"/>
            <w:bCs/>
            <w:noProof/>
          </w:rPr>
          <w:t>5.4.</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Enrollment</w:t>
        </w:r>
        <w:r w:rsidR="008659BD">
          <w:rPr>
            <w:noProof/>
            <w:webHidden/>
          </w:rPr>
          <w:tab/>
        </w:r>
        <w:r w:rsidR="008659BD">
          <w:rPr>
            <w:noProof/>
            <w:webHidden/>
          </w:rPr>
          <w:fldChar w:fldCharType="begin"/>
        </w:r>
        <w:r w:rsidR="008659BD">
          <w:rPr>
            <w:noProof/>
            <w:webHidden/>
          </w:rPr>
          <w:instrText xml:space="preserve"> PAGEREF _Toc497494842 \h </w:instrText>
        </w:r>
        <w:r w:rsidR="008659BD">
          <w:rPr>
            <w:noProof/>
            <w:webHidden/>
          </w:rPr>
        </w:r>
        <w:r w:rsidR="008659BD">
          <w:rPr>
            <w:noProof/>
            <w:webHidden/>
          </w:rPr>
          <w:fldChar w:fldCharType="separate"/>
        </w:r>
        <w:r w:rsidR="008659BD">
          <w:rPr>
            <w:noProof/>
            <w:webHidden/>
          </w:rPr>
          <w:t>4</w:t>
        </w:r>
        <w:r w:rsidR="008659BD">
          <w:rPr>
            <w:noProof/>
            <w:webHidden/>
          </w:rPr>
          <w:fldChar w:fldCharType="end"/>
        </w:r>
      </w:hyperlink>
    </w:p>
    <w:p w14:paraId="1A916EA4"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3" w:history="1">
        <w:r w:rsidR="008659BD" w:rsidRPr="00D524CA">
          <w:rPr>
            <w:rStyle w:val="Hyperlink"/>
            <w:bCs/>
            <w:noProof/>
          </w:rPr>
          <w:t>5.5.</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Procedure</w:t>
        </w:r>
        <w:r w:rsidR="008659BD">
          <w:rPr>
            <w:noProof/>
            <w:webHidden/>
          </w:rPr>
          <w:tab/>
        </w:r>
        <w:r w:rsidR="008659BD">
          <w:rPr>
            <w:noProof/>
            <w:webHidden/>
          </w:rPr>
          <w:fldChar w:fldCharType="begin"/>
        </w:r>
        <w:r w:rsidR="008659BD">
          <w:rPr>
            <w:noProof/>
            <w:webHidden/>
          </w:rPr>
          <w:instrText xml:space="preserve"> PAGEREF _Toc497494843 \h </w:instrText>
        </w:r>
        <w:r w:rsidR="008659BD">
          <w:rPr>
            <w:noProof/>
            <w:webHidden/>
          </w:rPr>
        </w:r>
        <w:r w:rsidR="008659BD">
          <w:rPr>
            <w:noProof/>
            <w:webHidden/>
          </w:rPr>
          <w:fldChar w:fldCharType="separate"/>
        </w:r>
        <w:r w:rsidR="008659BD">
          <w:rPr>
            <w:noProof/>
            <w:webHidden/>
          </w:rPr>
          <w:t>4</w:t>
        </w:r>
        <w:r w:rsidR="008659BD">
          <w:rPr>
            <w:noProof/>
            <w:webHidden/>
          </w:rPr>
          <w:fldChar w:fldCharType="end"/>
        </w:r>
      </w:hyperlink>
    </w:p>
    <w:p w14:paraId="584E40E0"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4" w:history="1">
        <w:r w:rsidR="008659BD" w:rsidRPr="00D524CA">
          <w:rPr>
            <w:rStyle w:val="Hyperlink"/>
            <w:bCs/>
            <w:noProof/>
          </w:rPr>
          <w:t>5.6.</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Repeat Interventions</w:t>
        </w:r>
        <w:r w:rsidR="008659BD">
          <w:rPr>
            <w:noProof/>
            <w:webHidden/>
          </w:rPr>
          <w:tab/>
        </w:r>
        <w:r w:rsidR="008659BD">
          <w:rPr>
            <w:noProof/>
            <w:webHidden/>
          </w:rPr>
          <w:fldChar w:fldCharType="begin"/>
        </w:r>
        <w:r w:rsidR="008659BD">
          <w:rPr>
            <w:noProof/>
            <w:webHidden/>
          </w:rPr>
          <w:instrText xml:space="preserve"> PAGEREF _Toc497494844 \h </w:instrText>
        </w:r>
        <w:r w:rsidR="008659BD">
          <w:rPr>
            <w:noProof/>
            <w:webHidden/>
          </w:rPr>
        </w:r>
        <w:r w:rsidR="008659BD">
          <w:rPr>
            <w:noProof/>
            <w:webHidden/>
          </w:rPr>
          <w:fldChar w:fldCharType="separate"/>
        </w:r>
        <w:r w:rsidR="008659BD">
          <w:rPr>
            <w:noProof/>
            <w:webHidden/>
          </w:rPr>
          <w:t>4</w:t>
        </w:r>
        <w:r w:rsidR="008659BD">
          <w:rPr>
            <w:noProof/>
            <w:webHidden/>
          </w:rPr>
          <w:fldChar w:fldCharType="end"/>
        </w:r>
      </w:hyperlink>
    </w:p>
    <w:p w14:paraId="4D1BAD29"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5" w:history="1">
        <w:r w:rsidR="008659BD" w:rsidRPr="00D524CA">
          <w:rPr>
            <w:rStyle w:val="Hyperlink"/>
            <w:bCs/>
            <w:noProof/>
          </w:rPr>
          <w:t>5.7.</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Follow-Up</w:t>
        </w:r>
        <w:r w:rsidR="008659BD">
          <w:rPr>
            <w:noProof/>
            <w:webHidden/>
          </w:rPr>
          <w:tab/>
        </w:r>
        <w:r w:rsidR="008659BD">
          <w:rPr>
            <w:noProof/>
            <w:webHidden/>
          </w:rPr>
          <w:fldChar w:fldCharType="begin"/>
        </w:r>
        <w:r w:rsidR="008659BD">
          <w:rPr>
            <w:noProof/>
            <w:webHidden/>
          </w:rPr>
          <w:instrText xml:space="preserve"> PAGEREF _Toc497494845 \h </w:instrText>
        </w:r>
        <w:r w:rsidR="008659BD">
          <w:rPr>
            <w:noProof/>
            <w:webHidden/>
          </w:rPr>
        </w:r>
        <w:r w:rsidR="008659BD">
          <w:rPr>
            <w:noProof/>
            <w:webHidden/>
          </w:rPr>
          <w:fldChar w:fldCharType="separate"/>
        </w:r>
        <w:r w:rsidR="008659BD">
          <w:rPr>
            <w:noProof/>
            <w:webHidden/>
          </w:rPr>
          <w:t>4</w:t>
        </w:r>
        <w:r w:rsidR="008659BD">
          <w:rPr>
            <w:noProof/>
            <w:webHidden/>
          </w:rPr>
          <w:fldChar w:fldCharType="end"/>
        </w:r>
      </w:hyperlink>
    </w:p>
    <w:p w14:paraId="39CEEB4A"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6" w:history="1">
        <w:r w:rsidR="008659BD" w:rsidRPr="00D524CA">
          <w:rPr>
            <w:rStyle w:val="Hyperlink"/>
            <w:bCs/>
            <w:noProof/>
          </w:rPr>
          <w:t>5.8.</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Subject Withdrawal from the Study</w:t>
        </w:r>
        <w:r w:rsidR="008659BD">
          <w:rPr>
            <w:noProof/>
            <w:webHidden/>
          </w:rPr>
          <w:tab/>
        </w:r>
        <w:r w:rsidR="008659BD">
          <w:rPr>
            <w:noProof/>
            <w:webHidden/>
          </w:rPr>
          <w:fldChar w:fldCharType="begin"/>
        </w:r>
        <w:r w:rsidR="008659BD">
          <w:rPr>
            <w:noProof/>
            <w:webHidden/>
          </w:rPr>
          <w:instrText xml:space="preserve"> PAGEREF _Toc497494846 \h </w:instrText>
        </w:r>
        <w:r w:rsidR="008659BD">
          <w:rPr>
            <w:noProof/>
            <w:webHidden/>
          </w:rPr>
        </w:r>
        <w:r w:rsidR="008659BD">
          <w:rPr>
            <w:noProof/>
            <w:webHidden/>
          </w:rPr>
          <w:fldChar w:fldCharType="separate"/>
        </w:r>
        <w:r w:rsidR="008659BD">
          <w:rPr>
            <w:noProof/>
            <w:webHidden/>
          </w:rPr>
          <w:t>5</w:t>
        </w:r>
        <w:r w:rsidR="008659BD">
          <w:rPr>
            <w:noProof/>
            <w:webHidden/>
          </w:rPr>
          <w:fldChar w:fldCharType="end"/>
        </w:r>
      </w:hyperlink>
    </w:p>
    <w:p w14:paraId="52255737"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7" w:history="1">
        <w:r w:rsidR="008659BD" w:rsidRPr="00D524CA">
          <w:rPr>
            <w:rStyle w:val="Hyperlink"/>
            <w:bCs/>
            <w:noProof/>
          </w:rPr>
          <w:t>5.9.</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Subject Lost to Follow-Up</w:t>
        </w:r>
        <w:r w:rsidR="008659BD">
          <w:rPr>
            <w:noProof/>
            <w:webHidden/>
          </w:rPr>
          <w:tab/>
        </w:r>
        <w:r w:rsidR="008659BD">
          <w:rPr>
            <w:noProof/>
            <w:webHidden/>
          </w:rPr>
          <w:fldChar w:fldCharType="begin"/>
        </w:r>
        <w:r w:rsidR="008659BD">
          <w:rPr>
            <w:noProof/>
            <w:webHidden/>
          </w:rPr>
          <w:instrText xml:space="preserve"> PAGEREF _Toc497494847 \h </w:instrText>
        </w:r>
        <w:r w:rsidR="008659BD">
          <w:rPr>
            <w:noProof/>
            <w:webHidden/>
          </w:rPr>
        </w:r>
        <w:r w:rsidR="008659BD">
          <w:rPr>
            <w:noProof/>
            <w:webHidden/>
          </w:rPr>
          <w:fldChar w:fldCharType="separate"/>
        </w:r>
        <w:r w:rsidR="008659BD">
          <w:rPr>
            <w:noProof/>
            <w:webHidden/>
          </w:rPr>
          <w:t>5</w:t>
        </w:r>
        <w:r w:rsidR="008659BD">
          <w:rPr>
            <w:noProof/>
            <w:webHidden/>
          </w:rPr>
          <w:fldChar w:fldCharType="end"/>
        </w:r>
      </w:hyperlink>
    </w:p>
    <w:p w14:paraId="7D8FB0F1"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8" w:history="1">
        <w:r w:rsidR="008659BD" w:rsidRPr="00D524CA">
          <w:rPr>
            <w:rStyle w:val="Hyperlink"/>
            <w:bCs/>
            <w:noProof/>
          </w:rPr>
          <w:t>5.10.</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Subject Study Completion</w:t>
        </w:r>
        <w:r w:rsidR="008659BD">
          <w:rPr>
            <w:noProof/>
            <w:webHidden/>
          </w:rPr>
          <w:tab/>
        </w:r>
        <w:r w:rsidR="008659BD">
          <w:rPr>
            <w:noProof/>
            <w:webHidden/>
          </w:rPr>
          <w:fldChar w:fldCharType="begin"/>
        </w:r>
        <w:r w:rsidR="008659BD">
          <w:rPr>
            <w:noProof/>
            <w:webHidden/>
          </w:rPr>
          <w:instrText xml:space="preserve"> PAGEREF _Toc497494848 \h </w:instrText>
        </w:r>
        <w:r w:rsidR="008659BD">
          <w:rPr>
            <w:noProof/>
            <w:webHidden/>
          </w:rPr>
        </w:r>
        <w:r w:rsidR="008659BD">
          <w:rPr>
            <w:noProof/>
            <w:webHidden/>
          </w:rPr>
          <w:fldChar w:fldCharType="separate"/>
        </w:r>
        <w:r w:rsidR="008659BD">
          <w:rPr>
            <w:noProof/>
            <w:webHidden/>
          </w:rPr>
          <w:t>5</w:t>
        </w:r>
        <w:r w:rsidR="008659BD">
          <w:rPr>
            <w:noProof/>
            <w:webHidden/>
          </w:rPr>
          <w:fldChar w:fldCharType="end"/>
        </w:r>
      </w:hyperlink>
    </w:p>
    <w:p w14:paraId="0C841733"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49" w:history="1">
        <w:r w:rsidR="008659BD" w:rsidRPr="00D524CA">
          <w:rPr>
            <w:rStyle w:val="Hyperlink"/>
            <w:bCs/>
            <w:noProof/>
          </w:rPr>
          <w:t>5.11.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Device Deficiencies</w:t>
        </w:r>
        <w:r w:rsidR="008659BD">
          <w:rPr>
            <w:noProof/>
            <w:webHidden/>
          </w:rPr>
          <w:tab/>
        </w:r>
        <w:r w:rsidR="008659BD">
          <w:rPr>
            <w:noProof/>
            <w:webHidden/>
          </w:rPr>
          <w:fldChar w:fldCharType="begin"/>
        </w:r>
        <w:r w:rsidR="008659BD">
          <w:rPr>
            <w:noProof/>
            <w:webHidden/>
          </w:rPr>
          <w:instrText xml:space="preserve"> PAGEREF _Toc497494849 \h </w:instrText>
        </w:r>
        <w:r w:rsidR="008659BD">
          <w:rPr>
            <w:noProof/>
            <w:webHidden/>
          </w:rPr>
        </w:r>
        <w:r w:rsidR="008659BD">
          <w:rPr>
            <w:noProof/>
            <w:webHidden/>
          </w:rPr>
          <w:fldChar w:fldCharType="separate"/>
        </w:r>
        <w:r w:rsidR="008659BD">
          <w:rPr>
            <w:noProof/>
            <w:webHidden/>
          </w:rPr>
          <w:t>5</w:t>
        </w:r>
        <w:r w:rsidR="008659BD">
          <w:rPr>
            <w:noProof/>
            <w:webHidden/>
          </w:rPr>
          <w:fldChar w:fldCharType="end"/>
        </w:r>
      </w:hyperlink>
    </w:p>
    <w:p w14:paraId="427AA691"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50" w:history="1">
        <w:r w:rsidR="008659BD" w:rsidRPr="00D524CA">
          <w:rPr>
            <w:rStyle w:val="Hyperlink"/>
            <w:noProof/>
          </w:rPr>
          <w:t>6.</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Study Administration</w:t>
        </w:r>
        <w:r w:rsidR="008659BD">
          <w:rPr>
            <w:noProof/>
            <w:webHidden/>
          </w:rPr>
          <w:tab/>
        </w:r>
        <w:r w:rsidR="008659BD">
          <w:rPr>
            <w:noProof/>
            <w:webHidden/>
          </w:rPr>
          <w:fldChar w:fldCharType="begin"/>
        </w:r>
        <w:r w:rsidR="008659BD">
          <w:rPr>
            <w:noProof/>
            <w:webHidden/>
          </w:rPr>
          <w:instrText xml:space="preserve"> PAGEREF _Toc497494850 \h </w:instrText>
        </w:r>
        <w:r w:rsidR="008659BD">
          <w:rPr>
            <w:noProof/>
            <w:webHidden/>
          </w:rPr>
        </w:r>
        <w:r w:rsidR="008659BD">
          <w:rPr>
            <w:noProof/>
            <w:webHidden/>
          </w:rPr>
          <w:fldChar w:fldCharType="separate"/>
        </w:r>
        <w:r w:rsidR="008659BD">
          <w:rPr>
            <w:noProof/>
            <w:webHidden/>
          </w:rPr>
          <w:t>5</w:t>
        </w:r>
        <w:r w:rsidR="008659BD">
          <w:rPr>
            <w:noProof/>
            <w:webHidden/>
          </w:rPr>
          <w:fldChar w:fldCharType="end"/>
        </w:r>
      </w:hyperlink>
    </w:p>
    <w:p w14:paraId="7654D480"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1" w:history="1">
        <w:r w:rsidR="008659BD" w:rsidRPr="00D524CA">
          <w:rPr>
            <w:rStyle w:val="Hyperlink"/>
            <w:bCs/>
            <w:noProof/>
          </w:rPr>
          <w:t>6.1.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Monitoring</w:t>
        </w:r>
        <w:r w:rsidR="008659BD">
          <w:rPr>
            <w:noProof/>
            <w:webHidden/>
          </w:rPr>
          <w:tab/>
        </w:r>
        <w:r w:rsidR="008659BD">
          <w:rPr>
            <w:noProof/>
            <w:webHidden/>
          </w:rPr>
          <w:fldChar w:fldCharType="begin"/>
        </w:r>
        <w:r w:rsidR="008659BD">
          <w:rPr>
            <w:noProof/>
            <w:webHidden/>
          </w:rPr>
          <w:instrText xml:space="preserve"> PAGEREF _Toc497494851 \h </w:instrText>
        </w:r>
        <w:r w:rsidR="008659BD">
          <w:rPr>
            <w:noProof/>
            <w:webHidden/>
          </w:rPr>
        </w:r>
        <w:r w:rsidR="008659BD">
          <w:rPr>
            <w:noProof/>
            <w:webHidden/>
          </w:rPr>
          <w:fldChar w:fldCharType="separate"/>
        </w:r>
        <w:r w:rsidR="008659BD">
          <w:rPr>
            <w:noProof/>
            <w:webHidden/>
          </w:rPr>
          <w:t>5</w:t>
        </w:r>
        <w:r w:rsidR="008659BD">
          <w:rPr>
            <w:noProof/>
            <w:webHidden/>
          </w:rPr>
          <w:fldChar w:fldCharType="end"/>
        </w:r>
      </w:hyperlink>
    </w:p>
    <w:p w14:paraId="2F692BCF"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2" w:history="1">
        <w:r w:rsidR="008659BD" w:rsidRPr="00D524CA">
          <w:rPr>
            <w:rStyle w:val="Hyperlink"/>
            <w:bCs/>
            <w:noProof/>
          </w:rPr>
          <w:t>6.2.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Core Lab</w:t>
        </w:r>
        <w:r w:rsidR="008659BD">
          <w:rPr>
            <w:noProof/>
            <w:webHidden/>
          </w:rPr>
          <w:tab/>
        </w:r>
        <w:r w:rsidR="008659BD">
          <w:rPr>
            <w:noProof/>
            <w:webHidden/>
          </w:rPr>
          <w:fldChar w:fldCharType="begin"/>
        </w:r>
        <w:r w:rsidR="008659BD">
          <w:rPr>
            <w:noProof/>
            <w:webHidden/>
          </w:rPr>
          <w:instrText xml:space="preserve"> PAGEREF _Toc497494852 \h </w:instrText>
        </w:r>
        <w:r w:rsidR="008659BD">
          <w:rPr>
            <w:noProof/>
            <w:webHidden/>
          </w:rPr>
        </w:r>
        <w:r w:rsidR="008659BD">
          <w:rPr>
            <w:noProof/>
            <w:webHidden/>
          </w:rPr>
          <w:fldChar w:fldCharType="separate"/>
        </w:r>
        <w:r w:rsidR="008659BD">
          <w:rPr>
            <w:noProof/>
            <w:webHidden/>
          </w:rPr>
          <w:t>6</w:t>
        </w:r>
        <w:r w:rsidR="008659BD">
          <w:rPr>
            <w:noProof/>
            <w:webHidden/>
          </w:rPr>
          <w:fldChar w:fldCharType="end"/>
        </w:r>
      </w:hyperlink>
    </w:p>
    <w:p w14:paraId="70C28108"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3" w:history="1">
        <w:r w:rsidR="008659BD" w:rsidRPr="00D524CA">
          <w:rPr>
            <w:rStyle w:val="Hyperlink"/>
            <w:bCs/>
            <w:noProof/>
          </w:rPr>
          <w:t>6.3.</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Protocol Deviations</w:t>
        </w:r>
        <w:r w:rsidR="008659BD">
          <w:rPr>
            <w:noProof/>
            <w:webHidden/>
          </w:rPr>
          <w:tab/>
        </w:r>
        <w:r w:rsidR="008659BD">
          <w:rPr>
            <w:noProof/>
            <w:webHidden/>
          </w:rPr>
          <w:fldChar w:fldCharType="begin"/>
        </w:r>
        <w:r w:rsidR="008659BD">
          <w:rPr>
            <w:noProof/>
            <w:webHidden/>
          </w:rPr>
          <w:instrText xml:space="preserve"> PAGEREF _Toc497494853 \h </w:instrText>
        </w:r>
        <w:r w:rsidR="008659BD">
          <w:rPr>
            <w:noProof/>
            <w:webHidden/>
          </w:rPr>
        </w:r>
        <w:r w:rsidR="008659BD">
          <w:rPr>
            <w:noProof/>
            <w:webHidden/>
          </w:rPr>
          <w:fldChar w:fldCharType="separate"/>
        </w:r>
        <w:r w:rsidR="008659BD">
          <w:rPr>
            <w:noProof/>
            <w:webHidden/>
          </w:rPr>
          <w:t>6</w:t>
        </w:r>
        <w:r w:rsidR="008659BD">
          <w:rPr>
            <w:noProof/>
            <w:webHidden/>
          </w:rPr>
          <w:fldChar w:fldCharType="end"/>
        </w:r>
      </w:hyperlink>
    </w:p>
    <w:p w14:paraId="70DD1221"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4" w:history="1">
        <w:r w:rsidR="008659BD" w:rsidRPr="00D524CA">
          <w:rPr>
            <w:rStyle w:val="Hyperlink"/>
            <w:bCs/>
            <w:noProof/>
          </w:rPr>
          <w:t>6.4.</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Protocol Amendments</w:t>
        </w:r>
        <w:r w:rsidR="008659BD">
          <w:rPr>
            <w:noProof/>
            <w:webHidden/>
          </w:rPr>
          <w:tab/>
        </w:r>
        <w:r w:rsidR="008659BD">
          <w:rPr>
            <w:noProof/>
            <w:webHidden/>
          </w:rPr>
          <w:fldChar w:fldCharType="begin"/>
        </w:r>
        <w:r w:rsidR="008659BD">
          <w:rPr>
            <w:noProof/>
            <w:webHidden/>
          </w:rPr>
          <w:instrText xml:space="preserve"> PAGEREF _Toc497494854 \h </w:instrText>
        </w:r>
        <w:r w:rsidR="008659BD">
          <w:rPr>
            <w:noProof/>
            <w:webHidden/>
          </w:rPr>
        </w:r>
        <w:r w:rsidR="008659BD">
          <w:rPr>
            <w:noProof/>
            <w:webHidden/>
          </w:rPr>
          <w:fldChar w:fldCharType="separate"/>
        </w:r>
        <w:r w:rsidR="008659BD">
          <w:rPr>
            <w:noProof/>
            <w:webHidden/>
          </w:rPr>
          <w:t>6</w:t>
        </w:r>
        <w:r w:rsidR="008659BD">
          <w:rPr>
            <w:noProof/>
            <w:webHidden/>
          </w:rPr>
          <w:fldChar w:fldCharType="end"/>
        </w:r>
      </w:hyperlink>
    </w:p>
    <w:p w14:paraId="6C0D7080"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5" w:history="1">
        <w:r w:rsidR="008659BD" w:rsidRPr="00D524CA">
          <w:rPr>
            <w:rStyle w:val="Hyperlink"/>
            <w:bCs/>
            <w:noProof/>
          </w:rPr>
          <w:t>6.5.</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Access to Source Data/Documents</w:t>
        </w:r>
        <w:r w:rsidR="008659BD">
          <w:rPr>
            <w:noProof/>
            <w:webHidden/>
          </w:rPr>
          <w:tab/>
        </w:r>
        <w:r w:rsidR="008659BD">
          <w:rPr>
            <w:noProof/>
            <w:webHidden/>
          </w:rPr>
          <w:fldChar w:fldCharType="begin"/>
        </w:r>
        <w:r w:rsidR="008659BD">
          <w:rPr>
            <w:noProof/>
            <w:webHidden/>
          </w:rPr>
          <w:instrText xml:space="preserve"> PAGEREF _Toc497494855 \h </w:instrText>
        </w:r>
        <w:r w:rsidR="008659BD">
          <w:rPr>
            <w:noProof/>
            <w:webHidden/>
          </w:rPr>
        </w:r>
        <w:r w:rsidR="008659BD">
          <w:rPr>
            <w:noProof/>
            <w:webHidden/>
          </w:rPr>
          <w:fldChar w:fldCharType="separate"/>
        </w:r>
        <w:r w:rsidR="008659BD">
          <w:rPr>
            <w:noProof/>
            <w:webHidden/>
          </w:rPr>
          <w:t>6</w:t>
        </w:r>
        <w:r w:rsidR="008659BD">
          <w:rPr>
            <w:noProof/>
            <w:webHidden/>
          </w:rPr>
          <w:fldChar w:fldCharType="end"/>
        </w:r>
      </w:hyperlink>
    </w:p>
    <w:p w14:paraId="5AA1C9B9"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6" w:history="1">
        <w:r w:rsidR="008659BD" w:rsidRPr="00D524CA">
          <w:rPr>
            <w:rStyle w:val="Hyperlink"/>
            <w:bCs/>
            <w:noProof/>
          </w:rPr>
          <w:t>6.6.</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Study Records Retention</w:t>
        </w:r>
        <w:r w:rsidR="008659BD">
          <w:rPr>
            <w:noProof/>
            <w:webHidden/>
          </w:rPr>
          <w:tab/>
        </w:r>
        <w:r w:rsidR="008659BD">
          <w:rPr>
            <w:noProof/>
            <w:webHidden/>
          </w:rPr>
          <w:fldChar w:fldCharType="begin"/>
        </w:r>
        <w:r w:rsidR="008659BD">
          <w:rPr>
            <w:noProof/>
            <w:webHidden/>
          </w:rPr>
          <w:instrText xml:space="preserve"> PAGEREF _Toc497494856 \h </w:instrText>
        </w:r>
        <w:r w:rsidR="008659BD">
          <w:rPr>
            <w:noProof/>
            <w:webHidden/>
          </w:rPr>
        </w:r>
        <w:r w:rsidR="008659BD">
          <w:rPr>
            <w:noProof/>
            <w:webHidden/>
          </w:rPr>
          <w:fldChar w:fldCharType="separate"/>
        </w:r>
        <w:r w:rsidR="008659BD">
          <w:rPr>
            <w:noProof/>
            <w:webHidden/>
          </w:rPr>
          <w:t>6</w:t>
        </w:r>
        <w:r w:rsidR="008659BD">
          <w:rPr>
            <w:noProof/>
            <w:webHidden/>
          </w:rPr>
          <w:fldChar w:fldCharType="end"/>
        </w:r>
      </w:hyperlink>
    </w:p>
    <w:p w14:paraId="0BC4955A"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7" w:history="1">
        <w:r w:rsidR="008659BD" w:rsidRPr="00D524CA">
          <w:rPr>
            <w:rStyle w:val="Hyperlink"/>
            <w:bCs/>
            <w:noProof/>
          </w:rPr>
          <w:t>6.7.</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Publication Plan</w:t>
        </w:r>
        <w:r w:rsidR="008659BD">
          <w:rPr>
            <w:noProof/>
            <w:webHidden/>
          </w:rPr>
          <w:tab/>
        </w:r>
        <w:r w:rsidR="008659BD">
          <w:rPr>
            <w:noProof/>
            <w:webHidden/>
          </w:rPr>
          <w:fldChar w:fldCharType="begin"/>
        </w:r>
        <w:r w:rsidR="008659BD">
          <w:rPr>
            <w:noProof/>
            <w:webHidden/>
          </w:rPr>
          <w:instrText xml:space="preserve"> PAGEREF _Toc497494857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0FA25AB1"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58" w:history="1">
        <w:r w:rsidR="008659BD" w:rsidRPr="00D524CA">
          <w:rPr>
            <w:rStyle w:val="Hyperlink"/>
            <w:noProof/>
          </w:rPr>
          <w:t>7.</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Data Collection and Submission</w:t>
        </w:r>
        <w:r w:rsidR="008659BD">
          <w:rPr>
            <w:noProof/>
            <w:webHidden/>
          </w:rPr>
          <w:tab/>
        </w:r>
        <w:r w:rsidR="008659BD">
          <w:rPr>
            <w:noProof/>
            <w:webHidden/>
          </w:rPr>
          <w:fldChar w:fldCharType="begin"/>
        </w:r>
        <w:r w:rsidR="008659BD">
          <w:rPr>
            <w:noProof/>
            <w:webHidden/>
          </w:rPr>
          <w:instrText xml:space="preserve"> PAGEREF _Toc497494858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627DE63B"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59" w:history="1">
        <w:r w:rsidR="008659BD" w:rsidRPr="00D524CA">
          <w:rPr>
            <w:rStyle w:val="Hyperlink"/>
            <w:bCs/>
            <w:noProof/>
          </w:rPr>
          <w:t>7.1.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Data Collection Methods</w:t>
        </w:r>
        <w:r w:rsidR="008659BD">
          <w:rPr>
            <w:noProof/>
            <w:webHidden/>
          </w:rPr>
          <w:tab/>
        </w:r>
        <w:r w:rsidR="008659BD">
          <w:rPr>
            <w:noProof/>
            <w:webHidden/>
          </w:rPr>
          <w:fldChar w:fldCharType="begin"/>
        </w:r>
        <w:r w:rsidR="008659BD">
          <w:rPr>
            <w:noProof/>
            <w:webHidden/>
          </w:rPr>
          <w:instrText xml:space="preserve"> PAGEREF _Toc497494859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12F64C8A"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60" w:history="1">
        <w:r w:rsidR="008659BD" w:rsidRPr="00D524CA">
          <w:rPr>
            <w:rStyle w:val="Hyperlink"/>
            <w:bCs/>
            <w:noProof/>
          </w:rPr>
          <w:t>7.2.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Data Clarification and Correction</w:t>
        </w:r>
        <w:r w:rsidR="008659BD">
          <w:rPr>
            <w:noProof/>
            <w:webHidden/>
          </w:rPr>
          <w:tab/>
        </w:r>
        <w:r w:rsidR="008659BD">
          <w:rPr>
            <w:noProof/>
            <w:webHidden/>
          </w:rPr>
          <w:fldChar w:fldCharType="begin"/>
        </w:r>
        <w:r w:rsidR="008659BD">
          <w:rPr>
            <w:noProof/>
            <w:webHidden/>
          </w:rPr>
          <w:instrText xml:space="preserve"> PAGEREF _Toc497494860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0DE2FB37"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61" w:history="1">
        <w:r w:rsidR="008659BD" w:rsidRPr="00D524CA">
          <w:rPr>
            <w:rStyle w:val="Hyperlink"/>
            <w:bCs/>
            <w:noProof/>
          </w:rPr>
          <w:t>7.3.</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CRF Completion Schedule</w:t>
        </w:r>
        <w:r w:rsidR="008659BD">
          <w:rPr>
            <w:noProof/>
            <w:webHidden/>
          </w:rPr>
          <w:tab/>
        </w:r>
        <w:r w:rsidR="008659BD">
          <w:rPr>
            <w:noProof/>
            <w:webHidden/>
          </w:rPr>
          <w:fldChar w:fldCharType="begin"/>
        </w:r>
        <w:r w:rsidR="008659BD">
          <w:rPr>
            <w:noProof/>
            <w:webHidden/>
          </w:rPr>
          <w:instrText xml:space="preserve"> PAGEREF _Toc497494861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57CC1F7B"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62" w:history="1">
        <w:r w:rsidR="008659BD" w:rsidRPr="00D524CA">
          <w:rPr>
            <w:rStyle w:val="Hyperlink"/>
            <w:noProof/>
          </w:rPr>
          <w:t>8.</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Risk Assessment</w:t>
        </w:r>
        <w:r w:rsidR="008659BD">
          <w:rPr>
            <w:noProof/>
            <w:webHidden/>
          </w:rPr>
          <w:tab/>
        </w:r>
        <w:r w:rsidR="008659BD">
          <w:rPr>
            <w:noProof/>
            <w:webHidden/>
          </w:rPr>
          <w:fldChar w:fldCharType="begin"/>
        </w:r>
        <w:r w:rsidR="008659BD">
          <w:rPr>
            <w:noProof/>
            <w:webHidden/>
          </w:rPr>
          <w:instrText xml:space="preserve"> PAGEREF _Toc497494862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4CE09BDB"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63" w:history="1">
        <w:r w:rsidR="008659BD" w:rsidRPr="00D524CA">
          <w:rPr>
            <w:rStyle w:val="Hyperlink"/>
            <w:bCs/>
            <w:noProof/>
          </w:rPr>
          <w:t>8.1.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Risk-to-Benefit Rationale</w:t>
        </w:r>
        <w:r w:rsidR="008659BD">
          <w:rPr>
            <w:noProof/>
            <w:webHidden/>
          </w:rPr>
          <w:tab/>
        </w:r>
        <w:r w:rsidR="008659BD">
          <w:rPr>
            <w:noProof/>
            <w:webHidden/>
          </w:rPr>
          <w:fldChar w:fldCharType="begin"/>
        </w:r>
        <w:r w:rsidR="008659BD">
          <w:rPr>
            <w:noProof/>
            <w:webHidden/>
          </w:rPr>
          <w:instrText xml:space="preserve"> PAGEREF _Toc497494863 \h </w:instrText>
        </w:r>
        <w:r w:rsidR="008659BD">
          <w:rPr>
            <w:noProof/>
            <w:webHidden/>
          </w:rPr>
        </w:r>
        <w:r w:rsidR="008659BD">
          <w:rPr>
            <w:noProof/>
            <w:webHidden/>
          </w:rPr>
          <w:fldChar w:fldCharType="separate"/>
        </w:r>
        <w:r w:rsidR="008659BD">
          <w:rPr>
            <w:noProof/>
            <w:webHidden/>
          </w:rPr>
          <w:t>7</w:t>
        </w:r>
        <w:r w:rsidR="008659BD">
          <w:rPr>
            <w:noProof/>
            <w:webHidden/>
          </w:rPr>
          <w:fldChar w:fldCharType="end"/>
        </w:r>
      </w:hyperlink>
    </w:p>
    <w:p w14:paraId="5FC80928"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64" w:history="1">
        <w:r w:rsidR="008659BD" w:rsidRPr="00D524CA">
          <w:rPr>
            <w:rStyle w:val="Hyperlink"/>
            <w:noProof/>
          </w:rPr>
          <w:t>9.</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Adverse Events and Safety Monitoring</w:t>
        </w:r>
        <w:r w:rsidR="008659BD">
          <w:rPr>
            <w:noProof/>
            <w:webHidden/>
          </w:rPr>
          <w:tab/>
        </w:r>
        <w:r w:rsidR="008659BD">
          <w:rPr>
            <w:noProof/>
            <w:webHidden/>
          </w:rPr>
          <w:fldChar w:fldCharType="begin"/>
        </w:r>
        <w:r w:rsidR="008659BD">
          <w:rPr>
            <w:noProof/>
            <w:webHidden/>
          </w:rPr>
          <w:instrText xml:space="preserve"> PAGEREF _Toc497494864 \h </w:instrText>
        </w:r>
        <w:r w:rsidR="008659BD">
          <w:rPr>
            <w:noProof/>
            <w:webHidden/>
          </w:rPr>
        </w:r>
        <w:r w:rsidR="008659BD">
          <w:rPr>
            <w:noProof/>
            <w:webHidden/>
          </w:rPr>
          <w:fldChar w:fldCharType="separate"/>
        </w:r>
        <w:r w:rsidR="008659BD">
          <w:rPr>
            <w:noProof/>
            <w:webHidden/>
          </w:rPr>
          <w:t>8</w:t>
        </w:r>
        <w:r w:rsidR="008659BD">
          <w:rPr>
            <w:noProof/>
            <w:webHidden/>
          </w:rPr>
          <w:fldChar w:fldCharType="end"/>
        </w:r>
      </w:hyperlink>
    </w:p>
    <w:p w14:paraId="18143341"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65" w:history="1">
        <w:r w:rsidR="008659BD" w:rsidRPr="00D524CA">
          <w:rPr>
            <w:rStyle w:val="Hyperlink"/>
            <w:noProof/>
          </w:rPr>
          <w:t>9.1.</w:t>
        </w:r>
        <w:r w:rsidR="008659BD">
          <w:rPr>
            <w:rFonts w:asciiTheme="minorHAnsi" w:eastAsiaTheme="minorEastAsia" w:hAnsiTheme="minorHAnsi" w:cstheme="minorBidi"/>
            <w:noProof/>
            <w:sz w:val="22"/>
            <w:szCs w:val="22"/>
            <w:lang w:val="it-IT" w:eastAsia="it-IT"/>
          </w:rPr>
          <w:tab/>
        </w:r>
        <w:r w:rsidR="008659BD" w:rsidRPr="00D524CA">
          <w:rPr>
            <w:rStyle w:val="Hyperlink"/>
            <w:noProof/>
          </w:rPr>
          <w:t>Anticipated Adverse Events</w:t>
        </w:r>
        <w:r w:rsidR="008659BD">
          <w:rPr>
            <w:noProof/>
            <w:webHidden/>
          </w:rPr>
          <w:tab/>
        </w:r>
        <w:r w:rsidR="008659BD">
          <w:rPr>
            <w:noProof/>
            <w:webHidden/>
          </w:rPr>
          <w:fldChar w:fldCharType="begin"/>
        </w:r>
        <w:r w:rsidR="008659BD">
          <w:rPr>
            <w:noProof/>
            <w:webHidden/>
          </w:rPr>
          <w:instrText xml:space="preserve"> PAGEREF _Toc497494865 \h </w:instrText>
        </w:r>
        <w:r w:rsidR="008659BD">
          <w:rPr>
            <w:noProof/>
            <w:webHidden/>
          </w:rPr>
        </w:r>
        <w:r w:rsidR="008659BD">
          <w:rPr>
            <w:noProof/>
            <w:webHidden/>
          </w:rPr>
          <w:fldChar w:fldCharType="separate"/>
        </w:r>
        <w:r w:rsidR="008659BD">
          <w:rPr>
            <w:noProof/>
            <w:webHidden/>
          </w:rPr>
          <w:t>8</w:t>
        </w:r>
        <w:r w:rsidR="008659BD">
          <w:rPr>
            <w:noProof/>
            <w:webHidden/>
          </w:rPr>
          <w:fldChar w:fldCharType="end"/>
        </w:r>
      </w:hyperlink>
    </w:p>
    <w:p w14:paraId="59FEF16B"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66" w:history="1">
        <w:r w:rsidR="008659BD" w:rsidRPr="00D524CA">
          <w:rPr>
            <w:rStyle w:val="Hyperlink"/>
            <w:bCs/>
            <w:noProof/>
          </w:rPr>
          <w:t>9.1.1.</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Adverse Event Relationship</w:t>
        </w:r>
        <w:r w:rsidR="008659BD">
          <w:rPr>
            <w:noProof/>
            <w:webHidden/>
          </w:rPr>
          <w:tab/>
        </w:r>
        <w:r w:rsidR="008659BD">
          <w:rPr>
            <w:noProof/>
            <w:webHidden/>
          </w:rPr>
          <w:fldChar w:fldCharType="begin"/>
        </w:r>
        <w:r w:rsidR="008659BD">
          <w:rPr>
            <w:noProof/>
            <w:webHidden/>
          </w:rPr>
          <w:instrText xml:space="preserve"> PAGEREF _Toc497494866 \h </w:instrText>
        </w:r>
        <w:r w:rsidR="008659BD">
          <w:rPr>
            <w:noProof/>
            <w:webHidden/>
          </w:rPr>
        </w:r>
        <w:r w:rsidR="008659BD">
          <w:rPr>
            <w:noProof/>
            <w:webHidden/>
          </w:rPr>
          <w:fldChar w:fldCharType="separate"/>
        </w:r>
        <w:r w:rsidR="008659BD">
          <w:rPr>
            <w:noProof/>
            <w:webHidden/>
          </w:rPr>
          <w:t>8</w:t>
        </w:r>
        <w:r w:rsidR="008659BD">
          <w:rPr>
            <w:noProof/>
            <w:webHidden/>
          </w:rPr>
          <w:fldChar w:fldCharType="end"/>
        </w:r>
      </w:hyperlink>
    </w:p>
    <w:p w14:paraId="2480878A"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67" w:history="1">
        <w:r w:rsidR="008659BD" w:rsidRPr="00D524CA">
          <w:rPr>
            <w:rStyle w:val="Hyperlink"/>
            <w:bCs/>
            <w:noProof/>
          </w:rPr>
          <w:t>9.1.2.</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Adverse Event Classification</w:t>
        </w:r>
        <w:r w:rsidR="008659BD">
          <w:rPr>
            <w:noProof/>
            <w:webHidden/>
          </w:rPr>
          <w:tab/>
        </w:r>
        <w:r w:rsidR="008659BD">
          <w:rPr>
            <w:noProof/>
            <w:webHidden/>
          </w:rPr>
          <w:fldChar w:fldCharType="begin"/>
        </w:r>
        <w:r w:rsidR="008659BD">
          <w:rPr>
            <w:noProof/>
            <w:webHidden/>
          </w:rPr>
          <w:instrText xml:space="preserve"> PAGEREF _Toc497494867 \h </w:instrText>
        </w:r>
        <w:r w:rsidR="008659BD">
          <w:rPr>
            <w:noProof/>
            <w:webHidden/>
          </w:rPr>
        </w:r>
        <w:r w:rsidR="008659BD">
          <w:rPr>
            <w:noProof/>
            <w:webHidden/>
          </w:rPr>
          <w:fldChar w:fldCharType="separate"/>
        </w:r>
        <w:r w:rsidR="008659BD">
          <w:rPr>
            <w:noProof/>
            <w:webHidden/>
          </w:rPr>
          <w:t>8</w:t>
        </w:r>
        <w:r w:rsidR="008659BD">
          <w:rPr>
            <w:noProof/>
            <w:webHidden/>
          </w:rPr>
          <w:fldChar w:fldCharType="end"/>
        </w:r>
      </w:hyperlink>
    </w:p>
    <w:p w14:paraId="71DC81A9"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68" w:history="1">
        <w:r w:rsidR="008659BD" w:rsidRPr="00D524CA">
          <w:rPr>
            <w:rStyle w:val="Hyperlink"/>
            <w:bCs/>
            <w:noProof/>
          </w:rPr>
          <w:t>9.1.3.</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Adverse Event Reporting and Coding</w:t>
        </w:r>
        <w:r w:rsidR="008659BD">
          <w:rPr>
            <w:noProof/>
            <w:webHidden/>
          </w:rPr>
          <w:tab/>
        </w:r>
        <w:r w:rsidR="008659BD">
          <w:rPr>
            <w:noProof/>
            <w:webHidden/>
          </w:rPr>
          <w:fldChar w:fldCharType="begin"/>
        </w:r>
        <w:r w:rsidR="008659BD">
          <w:rPr>
            <w:noProof/>
            <w:webHidden/>
          </w:rPr>
          <w:instrText xml:space="preserve"> PAGEREF _Toc497494868 \h </w:instrText>
        </w:r>
        <w:r w:rsidR="008659BD">
          <w:rPr>
            <w:noProof/>
            <w:webHidden/>
          </w:rPr>
        </w:r>
        <w:r w:rsidR="008659BD">
          <w:rPr>
            <w:noProof/>
            <w:webHidden/>
          </w:rPr>
          <w:fldChar w:fldCharType="separate"/>
        </w:r>
        <w:r w:rsidR="008659BD">
          <w:rPr>
            <w:noProof/>
            <w:webHidden/>
          </w:rPr>
          <w:t>9</w:t>
        </w:r>
        <w:r w:rsidR="008659BD">
          <w:rPr>
            <w:noProof/>
            <w:webHidden/>
          </w:rPr>
          <w:fldChar w:fldCharType="end"/>
        </w:r>
      </w:hyperlink>
    </w:p>
    <w:p w14:paraId="33672A01"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69" w:history="1">
        <w:r w:rsidR="008659BD" w:rsidRPr="00D524CA">
          <w:rPr>
            <w:rStyle w:val="Hyperlink"/>
            <w:bCs/>
            <w:noProof/>
          </w:rPr>
          <w:t>9.1.4.</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Subject Death</w:t>
        </w:r>
        <w:r w:rsidR="008659BD">
          <w:rPr>
            <w:noProof/>
            <w:webHidden/>
          </w:rPr>
          <w:tab/>
        </w:r>
        <w:r w:rsidR="008659BD">
          <w:rPr>
            <w:noProof/>
            <w:webHidden/>
          </w:rPr>
          <w:fldChar w:fldCharType="begin"/>
        </w:r>
        <w:r w:rsidR="008659BD">
          <w:rPr>
            <w:noProof/>
            <w:webHidden/>
          </w:rPr>
          <w:instrText xml:space="preserve"> PAGEREF _Toc497494869 \h </w:instrText>
        </w:r>
        <w:r w:rsidR="008659BD">
          <w:rPr>
            <w:noProof/>
            <w:webHidden/>
          </w:rPr>
        </w:r>
        <w:r w:rsidR="008659BD">
          <w:rPr>
            <w:noProof/>
            <w:webHidden/>
          </w:rPr>
          <w:fldChar w:fldCharType="separate"/>
        </w:r>
        <w:r w:rsidR="008659BD">
          <w:rPr>
            <w:noProof/>
            <w:webHidden/>
          </w:rPr>
          <w:t>10</w:t>
        </w:r>
        <w:r w:rsidR="008659BD">
          <w:rPr>
            <w:noProof/>
            <w:webHidden/>
          </w:rPr>
          <w:fldChar w:fldCharType="end"/>
        </w:r>
      </w:hyperlink>
    </w:p>
    <w:p w14:paraId="17C33AB6"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70" w:history="1">
        <w:r w:rsidR="008659BD" w:rsidRPr="00D524CA">
          <w:rPr>
            <w:rStyle w:val="Hyperlink"/>
            <w:bCs/>
            <w:noProof/>
          </w:rPr>
          <w:t>9.2.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Unanticipated Adverse Device Effects (UADE)</w:t>
        </w:r>
        <w:r w:rsidR="008659BD">
          <w:rPr>
            <w:noProof/>
            <w:webHidden/>
          </w:rPr>
          <w:tab/>
        </w:r>
        <w:r w:rsidR="008659BD">
          <w:rPr>
            <w:noProof/>
            <w:webHidden/>
          </w:rPr>
          <w:fldChar w:fldCharType="begin"/>
        </w:r>
        <w:r w:rsidR="008659BD">
          <w:rPr>
            <w:noProof/>
            <w:webHidden/>
          </w:rPr>
          <w:instrText xml:space="preserve"> PAGEREF _Toc497494870 \h </w:instrText>
        </w:r>
        <w:r w:rsidR="008659BD">
          <w:rPr>
            <w:noProof/>
            <w:webHidden/>
          </w:rPr>
        </w:r>
        <w:r w:rsidR="008659BD">
          <w:rPr>
            <w:noProof/>
            <w:webHidden/>
          </w:rPr>
          <w:fldChar w:fldCharType="separate"/>
        </w:r>
        <w:r w:rsidR="008659BD">
          <w:rPr>
            <w:noProof/>
            <w:webHidden/>
          </w:rPr>
          <w:t>10</w:t>
        </w:r>
        <w:r w:rsidR="008659BD">
          <w:rPr>
            <w:noProof/>
            <w:webHidden/>
          </w:rPr>
          <w:fldChar w:fldCharType="end"/>
        </w:r>
      </w:hyperlink>
    </w:p>
    <w:p w14:paraId="37B0237F"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71" w:history="1">
        <w:r w:rsidR="008659BD" w:rsidRPr="00D524CA">
          <w:rPr>
            <w:rStyle w:val="Hyperlink"/>
            <w:noProof/>
          </w:rPr>
          <w:t>10.</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Statistical Analysis</w:t>
        </w:r>
        <w:r w:rsidR="008659BD">
          <w:rPr>
            <w:noProof/>
            <w:webHidden/>
          </w:rPr>
          <w:tab/>
        </w:r>
        <w:r w:rsidR="008659BD">
          <w:rPr>
            <w:noProof/>
            <w:webHidden/>
          </w:rPr>
          <w:fldChar w:fldCharType="begin"/>
        </w:r>
        <w:r w:rsidR="008659BD">
          <w:rPr>
            <w:noProof/>
            <w:webHidden/>
          </w:rPr>
          <w:instrText xml:space="preserve"> PAGEREF _Toc497494871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7B4E8EA2"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72" w:history="1">
        <w:r w:rsidR="008659BD" w:rsidRPr="00D524CA">
          <w:rPr>
            <w:rStyle w:val="Hyperlink"/>
            <w:bCs/>
            <w:noProof/>
          </w:rPr>
          <w:t>10.1.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Study Hypotheses</w:t>
        </w:r>
        <w:r w:rsidR="008659BD">
          <w:rPr>
            <w:noProof/>
            <w:webHidden/>
          </w:rPr>
          <w:tab/>
        </w:r>
        <w:r w:rsidR="008659BD">
          <w:rPr>
            <w:noProof/>
            <w:webHidden/>
          </w:rPr>
          <w:fldChar w:fldCharType="begin"/>
        </w:r>
        <w:r w:rsidR="008659BD">
          <w:rPr>
            <w:noProof/>
            <w:webHidden/>
          </w:rPr>
          <w:instrText xml:space="preserve"> PAGEREF _Toc497494872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0FC2D258"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73" w:history="1">
        <w:r w:rsidR="008659BD" w:rsidRPr="00D524CA">
          <w:rPr>
            <w:rStyle w:val="Hyperlink"/>
            <w:bCs/>
            <w:noProof/>
          </w:rPr>
          <w:t>10.2.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Sample Size Assumptions</w:t>
        </w:r>
        <w:r w:rsidR="008659BD">
          <w:rPr>
            <w:noProof/>
            <w:webHidden/>
          </w:rPr>
          <w:tab/>
        </w:r>
        <w:r w:rsidR="008659BD">
          <w:rPr>
            <w:noProof/>
            <w:webHidden/>
          </w:rPr>
          <w:fldChar w:fldCharType="begin"/>
        </w:r>
        <w:r w:rsidR="008659BD">
          <w:rPr>
            <w:noProof/>
            <w:webHidden/>
          </w:rPr>
          <w:instrText xml:space="preserve"> PAGEREF _Toc497494873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400C2640"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74" w:history="1">
        <w:r w:rsidR="008659BD" w:rsidRPr="00D524CA">
          <w:rPr>
            <w:rStyle w:val="Hyperlink"/>
            <w:bCs/>
            <w:noProof/>
          </w:rPr>
          <w:t>10.3.</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Sample Size Determination</w:t>
        </w:r>
        <w:r w:rsidR="008659BD">
          <w:rPr>
            <w:noProof/>
            <w:webHidden/>
          </w:rPr>
          <w:tab/>
        </w:r>
        <w:r w:rsidR="008659BD">
          <w:rPr>
            <w:noProof/>
            <w:webHidden/>
          </w:rPr>
          <w:fldChar w:fldCharType="begin"/>
        </w:r>
        <w:r w:rsidR="008659BD">
          <w:rPr>
            <w:noProof/>
            <w:webHidden/>
          </w:rPr>
          <w:instrText xml:space="preserve"> PAGEREF _Toc497494874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2D244C81"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75" w:history="1">
        <w:r w:rsidR="008659BD" w:rsidRPr="00D524CA">
          <w:rPr>
            <w:rStyle w:val="Hyperlink"/>
            <w:bCs/>
            <w:noProof/>
          </w:rPr>
          <w:t>10.4.</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Data Analysis</w:t>
        </w:r>
        <w:r w:rsidR="008659BD">
          <w:rPr>
            <w:noProof/>
            <w:webHidden/>
          </w:rPr>
          <w:tab/>
        </w:r>
        <w:r w:rsidR="008659BD">
          <w:rPr>
            <w:noProof/>
            <w:webHidden/>
          </w:rPr>
          <w:fldChar w:fldCharType="begin"/>
        </w:r>
        <w:r w:rsidR="008659BD">
          <w:rPr>
            <w:noProof/>
            <w:webHidden/>
          </w:rPr>
          <w:instrText xml:space="preserve"> PAGEREF _Toc497494875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6497AFE0"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76" w:history="1">
        <w:r w:rsidR="008659BD" w:rsidRPr="00D524CA">
          <w:rPr>
            <w:rStyle w:val="Hyperlink"/>
            <w:noProof/>
          </w:rPr>
          <w:t>10.4.1.</w:t>
        </w:r>
        <w:r w:rsidR="008659BD">
          <w:rPr>
            <w:rFonts w:asciiTheme="minorHAnsi" w:eastAsiaTheme="minorEastAsia" w:hAnsiTheme="minorHAnsi" w:cstheme="minorBidi"/>
            <w:iCs w:val="0"/>
            <w:noProof/>
            <w:sz w:val="22"/>
            <w:szCs w:val="22"/>
            <w:lang w:val="it-IT" w:eastAsia="it-IT"/>
          </w:rPr>
          <w:tab/>
        </w:r>
        <w:r w:rsidR="008659BD" w:rsidRPr="00D524CA">
          <w:rPr>
            <w:rStyle w:val="Hyperlink"/>
            <w:noProof/>
          </w:rPr>
          <w:t>Timing of Analyses</w:t>
        </w:r>
        <w:r w:rsidR="008659BD">
          <w:rPr>
            <w:noProof/>
            <w:webHidden/>
          </w:rPr>
          <w:tab/>
        </w:r>
        <w:r w:rsidR="008659BD">
          <w:rPr>
            <w:noProof/>
            <w:webHidden/>
          </w:rPr>
          <w:fldChar w:fldCharType="begin"/>
        </w:r>
        <w:r w:rsidR="008659BD">
          <w:rPr>
            <w:noProof/>
            <w:webHidden/>
          </w:rPr>
          <w:instrText xml:space="preserve"> PAGEREF _Toc497494876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2A431B5D"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77" w:history="1">
        <w:r w:rsidR="008659BD" w:rsidRPr="00D524CA">
          <w:rPr>
            <w:rStyle w:val="Hyperlink"/>
            <w:bCs/>
            <w:noProof/>
          </w:rPr>
          <w:t>10.4.2.</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Analysis Populations</w:t>
        </w:r>
        <w:r w:rsidR="008659BD">
          <w:rPr>
            <w:noProof/>
            <w:webHidden/>
          </w:rPr>
          <w:tab/>
        </w:r>
        <w:r w:rsidR="008659BD">
          <w:rPr>
            <w:noProof/>
            <w:webHidden/>
          </w:rPr>
          <w:fldChar w:fldCharType="begin"/>
        </w:r>
        <w:r w:rsidR="008659BD">
          <w:rPr>
            <w:noProof/>
            <w:webHidden/>
          </w:rPr>
          <w:instrText xml:space="preserve"> PAGEREF _Toc497494877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6B7D8358"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78" w:history="1">
        <w:r w:rsidR="008659BD" w:rsidRPr="00D524CA">
          <w:rPr>
            <w:rStyle w:val="Hyperlink"/>
            <w:bCs/>
            <w:noProof/>
          </w:rPr>
          <w:t>10.4.3.</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Statistical Analysis of Primary Endpoint(s)</w:t>
        </w:r>
        <w:r w:rsidR="008659BD">
          <w:rPr>
            <w:noProof/>
            <w:webHidden/>
          </w:rPr>
          <w:tab/>
        </w:r>
        <w:r w:rsidR="008659BD">
          <w:rPr>
            <w:noProof/>
            <w:webHidden/>
          </w:rPr>
          <w:fldChar w:fldCharType="begin"/>
        </w:r>
        <w:r w:rsidR="008659BD">
          <w:rPr>
            <w:noProof/>
            <w:webHidden/>
          </w:rPr>
          <w:instrText xml:space="preserve"> PAGEREF _Toc497494878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4924A886" w14:textId="77777777" w:rsidR="008659BD" w:rsidRDefault="00A17C8F">
      <w:pPr>
        <w:pStyle w:val="TOC3"/>
        <w:tabs>
          <w:tab w:val="left" w:pos="1920"/>
        </w:tabs>
        <w:rPr>
          <w:rFonts w:asciiTheme="minorHAnsi" w:eastAsiaTheme="minorEastAsia" w:hAnsiTheme="minorHAnsi" w:cstheme="minorBidi"/>
          <w:iCs w:val="0"/>
          <w:noProof/>
          <w:sz w:val="22"/>
          <w:szCs w:val="22"/>
          <w:lang w:val="it-IT" w:eastAsia="it-IT"/>
        </w:rPr>
      </w:pPr>
      <w:hyperlink w:anchor="_Toc497494879" w:history="1">
        <w:r w:rsidR="008659BD" w:rsidRPr="00D524CA">
          <w:rPr>
            <w:rStyle w:val="Hyperlink"/>
            <w:bCs/>
            <w:noProof/>
          </w:rPr>
          <w:t>10.4.4.</w:t>
        </w:r>
        <w:r w:rsidR="008659BD">
          <w:rPr>
            <w:rFonts w:asciiTheme="minorHAnsi" w:eastAsiaTheme="minorEastAsia" w:hAnsiTheme="minorHAnsi" w:cstheme="minorBidi"/>
            <w:iCs w:val="0"/>
            <w:noProof/>
            <w:sz w:val="22"/>
            <w:szCs w:val="22"/>
            <w:lang w:val="it-IT" w:eastAsia="it-IT"/>
          </w:rPr>
          <w:tab/>
        </w:r>
        <w:r w:rsidR="008659BD" w:rsidRPr="00D524CA">
          <w:rPr>
            <w:rStyle w:val="Hyperlink"/>
            <w:bCs/>
            <w:noProof/>
          </w:rPr>
          <w:t>Statistical Analysis of Secondary Endpoint(s)</w:t>
        </w:r>
        <w:r w:rsidR="008659BD">
          <w:rPr>
            <w:noProof/>
            <w:webHidden/>
          </w:rPr>
          <w:tab/>
        </w:r>
        <w:r w:rsidR="008659BD">
          <w:rPr>
            <w:noProof/>
            <w:webHidden/>
          </w:rPr>
          <w:fldChar w:fldCharType="begin"/>
        </w:r>
        <w:r w:rsidR="008659BD">
          <w:rPr>
            <w:noProof/>
            <w:webHidden/>
          </w:rPr>
          <w:instrText xml:space="preserve"> PAGEREF _Toc497494879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1E6209B4"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80" w:history="1">
        <w:r w:rsidR="008659BD" w:rsidRPr="00D524CA">
          <w:rPr>
            <w:rStyle w:val="Hyperlink"/>
            <w:noProof/>
          </w:rPr>
          <w:t>11.</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Ethical and Regulatory Considerations</w:t>
        </w:r>
        <w:r w:rsidR="008659BD">
          <w:rPr>
            <w:noProof/>
            <w:webHidden/>
          </w:rPr>
          <w:tab/>
        </w:r>
        <w:r w:rsidR="008659BD">
          <w:rPr>
            <w:noProof/>
            <w:webHidden/>
          </w:rPr>
          <w:fldChar w:fldCharType="begin"/>
        </w:r>
        <w:r w:rsidR="008659BD">
          <w:rPr>
            <w:noProof/>
            <w:webHidden/>
          </w:rPr>
          <w:instrText xml:space="preserve"> PAGEREF _Toc497494880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321AFCE2"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1" w:history="1">
        <w:r w:rsidR="008659BD" w:rsidRPr="00D524CA">
          <w:rPr>
            <w:rStyle w:val="Hyperlink"/>
            <w:bCs/>
            <w:noProof/>
          </w:rPr>
          <w:t>11.1.</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Statement of Compliance</w:t>
        </w:r>
        <w:r w:rsidR="008659BD">
          <w:rPr>
            <w:noProof/>
            <w:webHidden/>
          </w:rPr>
          <w:tab/>
        </w:r>
        <w:r w:rsidR="008659BD">
          <w:rPr>
            <w:noProof/>
            <w:webHidden/>
          </w:rPr>
          <w:fldChar w:fldCharType="begin"/>
        </w:r>
        <w:r w:rsidR="008659BD">
          <w:rPr>
            <w:noProof/>
            <w:webHidden/>
          </w:rPr>
          <w:instrText xml:space="preserve"> PAGEREF _Toc497494881 \h </w:instrText>
        </w:r>
        <w:r w:rsidR="008659BD">
          <w:rPr>
            <w:noProof/>
            <w:webHidden/>
          </w:rPr>
        </w:r>
        <w:r w:rsidR="008659BD">
          <w:rPr>
            <w:noProof/>
            <w:webHidden/>
          </w:rPr>
          <w:fldChar w:fldCharType="separate"/>
        </w:r>
        <w:r w:rsidR="008659BD">
          <w:rPr>
            <w:noProof/>
            <w:webHidden/>
          </w:rPr>
          <w:t>11</w:t>
        </w:r>
        <w:r w:rsidR="008659BD">
          <w:rPr>
            <w:noProof/>
            <w:webHidden/>
          </w:rPr>
          <w:fldChar w:fldCharType="end"/>
        </w:r>
      </w:hyperlink>
    </w:p>
    <w:p w14:paraId="5064304F"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2" w:history="1">
        <w:r w:rsidR="008659BD" w:rsidRPr="00D524CA">
          <w:rPr>
            <w:rStyle w:val="Hyperlink"/>
            <w:bCs/>
            <w:noProof/>
          </w:rPr>
          <w:t>11.2.</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Compliance Responsibilities</w:t>
        </w:r>
        <w:r w:rsidR="008659BD">
          <w:rPr>
            <w:noProof/>
            <w:webHidden/>
          </w:rPr>
          <w:tab/>
        </w:r>
        <w:r w:rsidR="008659BD">
          <w:rPr>
            <w:noProof/>
            <w:webHidden/>
          </w:rPr>
          <w:fldChar w:fldCharType="begin"/>
        </w:r>
        <w:r w:rsidR="008659BD">
          <w:rPr>
            <w:noProof/>
            <w:webHidden/>
          </w:rPr>
          <w:instrText xml:space="preserve"> PAGEREF _Toc497494882 \h </w:instrText>
        </w:r>
        <w:r w:rsidR="008659BD">
          <w:rPr>
            <w:noProof/>
            <w:webHidden/>
          </w:rPr>
        </w:r>
        <w:r w:rsidR="008659BD">
          <w:rPr>
            <w:noProof/>
            <w:webHidden/>
          </w:rPr>
          <w:fldChar w:fldCharType="separate"/>
        </w:r>
        <w:r w:rsidR="008659BD">
          <w:rPr>
            <w:noProof/>
            <w:webHidden/>
          </w:rPr>
          <w:t>12</w:t>
        </w:r>
        <w:r w:rsidR="008659BD">
          <w:rPr>
            <w:noProof/>
            <w:webHidden/>
          </w:rPr>
          <w:fldChar w:fldCharType="end"/>
        </w:r>
      </w:hyperlink>
    </w:p>
    <w:p w14:paraId="2E9E281B"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3" w:history="1">
        <w:r w:rsidR="008659BD" w:rsidRPr="00D524CA">
          <w:rPr>
            <w:rStyle w:val="Hyperlink"/>
            <w:bCs/>
            <w:noProof/>
          </w:rPr>
          <w:t>11.3.</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Informed Consent</w:t>
        </w:r>
        <w:r w:rsidR="008659BD">
          <w:rPr>
            <w:noProof/>
            <w:webHidden/>
          </w:rPr>
          <w:tab/>
        </w:r>
        <w:r w:rsidR="008659BD">
          <w:rPr>
            <w:noProof/>
            <w:webHidden/>
          </w:rPr>
          <w:fldChar w:fldCharType="begin"/>
        </w:r>
        <w:r w:rsidR="008659BD">
          <w:rPr>
            <w:noProof/>
            <w:webHidden/>
          </w:rPr>
          <w:instrText xml:space="preserve"> PAGEREF _Toc497494883 \h </w:instrText>
        </w:r>
        <w:r w:rsidR="008659BD">
          <w:rPr>
            <w:noProof/>
            <w:webHidden/>
          </w:rPr>
        </w:r>
        <w:r w:rsidR="008659BD">
          <w:rPr>
            <w:noProof/>
            <w:webHidden/>
          </w:rPr>
          <w:fldChar w:fldCharType="separate"/>
        </w:r>
        <w:r w:rsidR="008659BD">
          <w:rPr>
            <w:noProof/>
            <w:webHidden/>
          </w:rPr>
          <w:t>12</w:t>
        </w:r>
        <w:r w:rsidR="008659BD">
          <w:rPr>
            <w:noProof/>
            <w:webHidden/>
          </w:rPr>
          <w:fldChar w:fldCharType="end"/>
        </w:r>
      </w:hyperlink>
    </w:p>
    <w:p w14:paraId="047572BF"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4" w:history="1">
        <w:r w:rsidR="008659BD" w:rsidRPr="00D524CA">
          <w:rPr>
            <w:rStyle w:val="Hyperlink"/>
            <w:bCs/>
            <w:noProof/>
          </w:rPr>
          <w:t>11.4.</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Independent Ethical Review</w:t>
        </w:r>
        <w:r w:rsidR="008659BD">
          <w:rPr>
            <w:noProof/>
            <w:webHidden/>
          </w:rPr>
          <w:tab/>
        </w:r>
        <w:r w:rsidR="008659BD">
          <w:rPr>
            <w:noProof/>
            <w:webHidden/>
          </w:rPr>
          <w:fldChar w:fldCharType="begin"/>
        </w:r>
        <w:r w:rsidR="008659BD">
          <w:rPr>
            <w:noProof/>
            <w:webHidden/>
          </w:rPr>
          <w:instrText xml:space="preserve"> PAGEREF _Toc497494884 \h </w:instrText>
        </w:r>
        <w:r w:rsidR="008659BD">
          <w:rPr>
            <w:noProof/>
            <w:webHidden/>
          </w:rPr>
        </w:r>
        <w:r w:rsidR="008659BD">
          <w:rPr>
            <w:noProof/>
            <w:webHidden/>
          </w:rPr>
          <w:fldChar w:fldCharType="separate"/>
        </w:r>
        <w:r w:rsidR="008659BD">
          <w:rPr>
            <w:noProof/>
            <w:webHidden/>
          </w:rPr>
          <w:t>12</w:t>
        </w:r>
        <w:r w:rsidR="008659BD">
          <w:rPr>
            <w:noProof/>
            <w:webHidden/>
          </w:rPr>
          <w:fldChar w:fldCharType="end"/>
        </w:r>
      </w:hyperlink>
    </w:p>
    <w:p w14:paraId="28BFC22F"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5" w:history="1">
        <w:r w:rsidR="008659BD" w:rsidRPr="00D524CA">
          <w:rPr>
            <w:rStyle w:val="Hyperlink"/>
            <w:bCs/>
            <w:noProof/>
          </w:rPr>
          <w:t>11.5.</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Conflict of Interest</w:t>
        </w:r>
        <w:r w:rsidR="008659BD">
          <w:rPr>
            <w:noProof/>
            <w:webHidden/>
          </w:rPr>
          <w:tab/>
        </w:r>
        <w:r w:rsidR="008659BD">
          <w:rPr>
            <w:noProof/>
            <w:webHidden/>
          </w:rPr>
          <w:fldChar w:fldCharType="begin"/>
        </w:r>
        <w:r w:rsidR="008659BD">
          <w:rPr>
            <w:noProof/>
            <w:webHidden/>
          </w:rPr>
          <w:instrText xml:space="preserve"> PAGEREF _Toc497494885 \h </w:instrText>
        </w:r>
        <w:r w:rsidR="008659BD">
          <w:rPr>
            <w:noProof/>
            <w:webHidden/>
          </w:rPr>
        </w:r>
        <w:r w:rsidR="008659BD">
          <w:rPr>
            <w:noProof/>
            <w:webHidden/>
          </w:rPr>
          <w:fldChar w:fldCharType="separate"/>
        </w:r>
        <w:r w:rsidR="008659BD">
          <w:rPr>
            <w:noProof/>
            <w:webHidden/>
          </w:rPr>
          <w:t>12</w:t>
        </w:r>
        <w:r w:rsidR="008659BD">
          <w:rPr>
            <w:noProof/>
            <w:webHidden/>
          </w:rPr>
          <w:fldChar w:fldCharType="end"/>
        </w:r>
      </w:hyperlink>
    </w:p>
    <w:p w14:paraId="5F8952C6"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6" w:history="1">
        <w:r w:rsidR="008659BD" w:rsidRPr="00D524CA">
          <w:rPr>
            <w:rStyle w:val="Hyperlink"/>
            <w:bCs/>
            <w:noProof/>
          </w:rPr>
          <w:t>11.6.</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Confidentiality</w:t>
        </w:r>
        <w:r w:rsidR="008659BD">
          <w:rPr>
            <w:noProof/>
            <w:webHidden/>
          </w:rPr>
          <w:tab/>
        </w:r>
        <w:r w:rsidR="008659BD">
          <w:rPr>
            <w:noProof/>
            <w:webHidden/>
          </w:rPr>
          <w:fldChar w:fldCharType="begin"/>
        </w:r>
        <w:r w:rsidR="008659BD">
          <w:rPr>
            <w:noProof/>
            <w:webHidden/>
          </w:rPr>
          <w:instrText xml:space="preserve"> PAGEREF _Toc497494886 \h </w:instrText>
        </w:r>
        <w:r w:rsidR="008659BD">
          <w:rPr>
            <w:noProof/>
            <w:webHidden/>
          </w:rPr>
        </w:r>
        <w:r w:rsidR="008659BD">
          <w:rPr>
            <w:noProof/>
            <w:webHidden/>
          </w:rPr>
          <w:fldChar w:fldCharType="separate"/>
        </w:r>
        <w:r w:rsidR="008659BD">
          <w:rPr>
            <w:noProof/>
            <w:webHidden/>
          </w:rPr>
          <w:t>13</w:t>
        </w:r>
        <w:r w:rsidR="008659BD">
          <w:rPr>
            <w:noProof/>
            <w:webHidden/>
          </w:rPr>
          <w:fldChar w:fldCharType="end"/>
        </w:r>
      </w:hyperlink>
    </w:p>
    <w:p w14:paraId="32395DA2" w14:textId="77777777" w:rsidR="008659BD" w:rsidRDefault="00A17C8F">
      <w:pPr>
        <w:pStyle w:val="TOC2"/>
        <w:rPr>
          <w:rFonts w:asciiTheme="minorHAnsi" w:eastAsiaTheme="minorEastAsia" w:hAnsiTheme="minorHAnsi" w:cstheme="minorBidi"/>
          <w:noProof/>
          <w:sz w:val="22"/>
          <w:szCs w:val="22"/>
          <w:lang w:val="it-IT" w:eastAsia="it-IT"/>
        </w:rPr>
      </w:pPr>
      <w:hyperlink w:anchor="_Toc497494887" w:history="1">
        <w:r w:rsidR="008659BD" w:rsidRPr="00D524CA">
          <w:rPr>
            <w:rStyle w:val="Hyperlink"/>
            <w:bCs/>
            <w:noProof/>
          </w:rPr>
          <w:t>11.7.</w:t>
        </w:r>
        <w:r w:rsidR="008659BD">
          <w:rPr>
            <w:rFonts w:asciiTheme="minorHAnsi" w:eastAsiaTheme="minorEastAsia" w:hAnsiTheme="minorHAnsi" w:cstheme="minorBidi"/>
            <w:noProof/>
            <w:sz w:val="22"/>
            <w:szCs w:val="22"/>
            <w:lang w:val="it-IT" w:eastAsia="it-IT"/>
          </w:rPr>
          <w:tab/>
        </w:r>
        <w:r w:rsidR="008659BD" w:rsidRPr="00D524CA">
          <w:rPr>
            <w:rStyle w:val="Hyperlink"/>
            <w:bCs/>
            <w:noProof/>
          </w:rPr>
          <w:t>Study Discontinuation or Suspension</w:t>
        </w:r>
        <w:r w:rsidR="008659BD">
          <w:rPr>
            <w:noProof/>
            <w:webHidden/>
          </w:rPr>
          <w:tab/>
        </w:r>
        <w:r w:rsidR="008659BD">
          <w:rPr>
            <w:noProof/>
            <w:webHidden/>
          </w:rPr>
          <w:fldChar w:fldCharType="begin"/>
        </w:r>
        <w:r w:rsidR="008659BD">
          <w:rPr>
            <w:noProof/>
            <w:webHidden/>
          </w:rPr>
          <w:instrText xml:space="preserve"> PAGEREF _Toc497494887 \h </w:instrText>
        </w:r>
        <w:r w:rsidR="008659BD">
          <w:rPr>
            <w:noProof/>
            <w:webHidden/>
          </w:rPr>
        </w:r>
        <w:r w:rsidR="008659BD">
          <w:rPr>
            <w:noProof/>
            <w:webHidden/>
          </w:rPr>
          <w:fldChar w:fldCharType="separate"/>
        </w:r>
        <w:r w:rsidR="008659BD">
          <w:rPr>
            <w:noProof/>
            <w:webHidden/>
          </w:rPr>
          <w:t>13</w:t>
        </w:r>
        <w:r w:rsidR="008659BD">
          <w:rPr>
            <w:noProof/>
            <w:webHidden/>
          </w:rPr>
          <w:fldChar w:fldCharType="end"/>
        </w:r>
      </w:hyperlink>
    </w:p>
    <w:p w14:paraId="5DC9D250"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88" w:history="1">
        <w:r w:rsidR="008659BD" w:rsidRPr="00D524CA">
          <w:rPr>
            <w:rStyle w:val="Hyperlink"/>
            <w:noProof/>
          </w:rPr>
          <w:t>12.</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References</w:t>
        </w:r>
        <w:r w:rsidR="008659BD">
          <w:rPr>
            <w:noProof/>
            <w:webHidden/>
          </w:rPr>
          <w:tab/>
        </w:r>
        <w:r w:rsidR="008659BD">
          <w:rPr>
            <w:noProof/>
            <w:webHidden/>
          </w:rPr>
          <w:fldChar w:fldCharType="begin"/>
        </w:r>
        <w:r w:rsidR="008659BD">
          <w:rPr>
            <w:noProof/>
            <w:webHidden/>
          </w:rPr>
          <w:instrText xml:space="preserve"> PAGEREF _Toc497494888 \h </w:instrText>
        </w:r>
        <w:r w:rsidR="008659BD">
          <w:rPr>
            <w:noProof/>
            <w:webHidden/>
          </w:rPr>
        </w:r>
        <w:r w:rsidR="008659BD">
          <w:rPr>
            <w:noProof/>
            <w:webHidden/>
          </w:rPr>
          <w:fldChar w:fldCharType="separate"/>
        </w:r>
        <w:r w:rsidR="008659BD">
          <w:rPr>
            <w:noProof/>
            <w:webHidden/>
          </w:rPr>
          <w:t>13</w:t>
        </w:r>
        <w:r w:rsidR="008659BD">
          <w:rPr>
            <w:noProof/>
            <w:webHidden/>
          </w:rPr>
          <w:fldChar w:fldCharType="end"/>
        </w:r>
      </w:hyperlink>
    </w:p>
    <w:p w14:paraId="22962553" w14:textId="77777777" w:rsidR="008659BD" w:rsidRDefault="00A17C8F">
      <w:pPr>
        <w:pStyle w:val="TOC1"/>
        <w:rPr>
          <w:rFonts w:asciiTheme="minorHAnsi" w:eastAsiaTheme="minorEastAsia" w:hAnsiTheme="minorHAnsi" w:cstheme="minorBidi"/>
          <w:b w:val="0"/>
          <w:bCs w:val="0"/>
          <w:noProof/>
          <w:sz w:val="22"/>
          <w:szCs w:val="22"/>
          <w:lang w:val="it-IT" w:eastAsia="it-IT"/>
        </w:rPr>
      </w:pPr>
      <w:hyperlink w:anchor="_Toc497494889" w:history="1">
        <w:r w:rsidR="008659BD" w:rsidRPr="00D524CA">
          <w:rPr>
            <w:rStyle w:val="Hyperlink"/>
            <w:noProof/>
          </w:rPr>
          <w:t>13.</w:t>
        </w:r>
        <w:r w:rsidR="008659BD">
          <w:rPr>
            <w:rFonts w:asciiTheme="minorHAnsi" w:eastAsiaTheme="minorEastAsia" w:hAnsiTheme="minorHAnsi" w:cstheme="minorBidi"/>
            <w:b w:val="0"/>
            <w:bCs w:val="0"/>
            <w:noProof/>
            <w:sz w:val="22"/>
            <w:szCs w:val="22"/>
            <w:lang w:val="it-IT" w:eastAsia="it-IT"/>
          </w:rPr>
          <w:tab/>
        </w:r>
        <w:r w:rsidR="008659BD" w:rsidRPr="00D524CA">
          <w:rPr>
            <w:rStyle w:val="Hyperlink"/>
            <w:noProof/>
          </w:rPr>
          <w:t>Study-Specific Appendices</w:t>
        </w:r>
        <w:r w:rsidR="008659BD">
          <w:rPr>
            <w:noProof/>
            <w:webHidden/>
          </w:rPr>
          <w:tab/>
        </w:r>
        <w:r w:rsidR="008659BD">
          <w:rPr>
            <w:noProof/>
            <w:webHidden/>
          </w:rPr>
          <w:fldChar w:fldCharType="begin"/>
        </w:r>
        <w:r w:rsidR="008659BD">
          <w:rPr>
            <w:noProof/>
            <w:webHidden/>
          </w:rPr>
          <w:instrText xml:space="preserve"> PAGEREF _Toc497494889 \h </w:instrText>
        </w:r>
        <w:r w:rsidR="008659BD">
          <w:rPr>
            <w:noProof/>
            <w:webHidden/>
          </w:rPr>
        </w:r>
        <w:r w:rsidR="008659BD">
          <w:rPr>
            <w:noProof/>
            <w:webHidden/>
          </w:rPr>
          <w:fldChar w:fldCharType="separate"/>
        </w:r>
        <w:r w:rsidR="008659BD">
          <w:rPr>
            <w:noProof/>
            <w:webHidden/>
          </w:rPr>
          <w:t>13</w:t>
        </w:r>
        <w:r w:rsidR="008659BD">
          <w:rPr>
            <w:noProof/>
            <w:webHidden/>
          </w:rPr>
          <w:fldChar w:fldCharType="end"/>
        </w:r>
      </w:hyperlink>
    </w:p>
    <w:p w14:paraId="34FF72BE" w14:textId="51715031" w:rsidR="00066C8E" w:rsidRPr="00857114" w:rsidRDefault="00E0359A" w:rsidP="00160ACD">
      <w:pPr>
        <w:rPr>
          <w:bCs/>
        </w:rPr>
      </w:pPr>
      <w:r>
        <w:rPr>
          <w:b/>
          <w:bCs/>
          <w:caps/>
          <w:sz w:val="20"/>
          <w:szCs w:val="18"/>
        </w:rPr>
        <w:fldChar w:fldCharType="end"/>
      </w:r>
      <w:bookmarkStart w:id="8" w:name="_Toc179690316"/>
      <w:bookmarkStart w:id="9" w:name="_Toc179876553"/>
      <w:bookmarkStart w:id="10" w:name="_Toc180308077"/>
      <w:bookmarkStart w:id="11" w:name="_Toc180308356"/>
      <w:bookmarkStart w:id="12" w:name="_Toc180308434"/>
      <w:bookmarkStart w:id="13" w:name="_Toc180308571"/>
      <w:bookmarkStart w:id="14" w:name="_Toc180308675"/>
      <w:bookmarkStart w:id="15" w:name="_Toc180309382"/>
      <w:bookmarkStart w:id="16" w:name="_Toc180486775"/>
      <w:bookmarkStart w:id="17" w:name="_Toc180487164"/>
      <w:bookmarkStart w:id="18" w:name="_Toc181005974"/>
      <w:bookmarkStart w:id="19" w:name="_Toc181006101"/>
      <w:bookmarkStart w:id="20" w:name="_Toc181007184"/>
      <w:bookmarkStart w:id="21" w:name="_Toc181007331"/>
      <w:bookmarkStart w:id="22" w:name="_Toc181007476"/>
      <w:bookmarkStart w:id="23" w:name="_Toc181007621"/>
      <w:bookmarkStart w:id="24" w:name="_Toc181007931"/>
      <w:bookmarkStart w:id="25" w:name="_Toc190849459"/>
      <w:bookmarkStart w:id="26" w:name="_Toc191106929"/>
      <w:bookmarkStart w:id="27" w:name="_Toc191107065"/>
      <w:bookmarkStart w:id="28" w:name="_Toc191107201"/>
      <w:bookmarkStart w:id="29" w:name="_Toc191107336"/>
      <w:bookmarkStart w:id="30" w:name="_Toc191107472"/>
      <w:bookmarkStart w:id="31" w:name="_Toc191107607"/>
      <w:bookmarkStart w:id="32" w:name="_Toc191114888"/>
      <w:bookmarkStart w:id="33" w:name="_Toc191115028"/>
      <w:bookmarkStart w:id="34" w:name="_Toc180308098"/>
      <w:bookmarkStart w:id="35" w:name="_Toc180308377"/>
      <w:bookmarkStart w:id="36" w:name="_Toc180308455"/>
      <w:bookmarkStart w:id="37" w:name="_Toc180308592"/>
      <w:bookmarkStart w:id="38" w:name="_Toc180308696"/>
      <w:bookmarkStart w:id="39" w:name="_Toc180309403"/>
      <w:bookmarkStart w:id="40" w:name="_Toc180486796"/>
      <w:bookmarkStart w:id="41" w:name="_Toc180487185"/>
      <w:bookmarkStart w:id="42" w:name="_Toc181005995"/>
      <w:bookmarkStart w:id="43" w:name="_Toc181006122"/>
      <w:bookmarkStart w:id="44" w:name="_Toc181007205"/>
      <w:bookmarkStart w:id="45" w:name="_Toc181007352"/>
      <w:bookmarkStart w:id="46" w:name="_Toc181007497"/>
      <w:bookmarkStart w:id="47" w:name="_Toc181007642"/>
      <w:bookmarkStart w:id="48" w:name="_Toc181007952"/>
      <w:bookmarkStart w:id="49" w:name="_Toc190849480"/>
      <w:bookmarkStart w:id="50" w:name="_Toc191106950"/>
      <w:bookmarkStart w:id="51" w:name="_Toc191107086"/>
      <w:bookmarkStart w:id="52" w:name="_Toc191107222"/>
      <w:bookmarkStart w:id="53" w:name="_Toc191107357"/>
      <w:bookmarkStart w:id="54" w:name="_Toc191107493"/>
      <w:bookmarkStart w:id="55" w:name="_Toc191107628"/>
      <w:bookmarkStart w:id="56" w:name="_Toc191114909"/>
      <w:bookmarkStart w:id="57" w:name="_Toc191115049"/>
      <w:bookmarkStart w:id="58" w:name="_Toc191114915"/>
      <w:bookmarkStart w:id="59" w:name="_Toc191115055"/>
      <w:bookmarkStart w:id="60" w:name="_Toc181006006"/>
      <w:bookmarkStart w:id="61" w:name="_Toc181006133"/>
      <w:bookmarkStart w:id="62" w:name="_Toc181007216"/>
      <w:bookmarkStart w:id="63" w:name="_Toc181007363"/>
      <w:bookmarkStart w:id="64" w:name="_Toc181007508"/>
      <w:bookmarkStart w:id="65" w:name="_Toc181007653"/>
      <w:bookmarkStart w:id="66" w:name="_Toc181007963"/>
      <w:bookmarkStart w:id="67" w:name="_Toc190849491"/>
      <w:bookmarkStart w:id="68" w:name="_Toc191106961"/>
      <w:bookmarkStart w:id="69" w:name="_Toc191107097"/>
      <w:bookmarkStart w:id="70" w:name="_Toc191107233"/>
      <w:bookmarkStart w:id="71" w:name="_Toc191107368"/>
      <w:bookmarkStart w:id="72" w:name="_Toc191107504"/>
      <w:bookmarkStart w:id="73" w:name="_Toc191107639"/>
      <w:bookmarkStart w:id="74" w:name="_Toc191114922"/>
      <w:bookmarkStart w:id="75" w:name="_Toc191115062"/>
      <w:bookmarkStart w:id="76" w:name="_Toc181006007"/>
      <w:bookmarkStart w:id="77" w:name="_Toc181006134"/>
      <w:bookmarkStart w:id="78" w:name="_Toc181007217"/>
      <w:bookmarkStart w:id="79" w:name="_Toc181007364"/>
      <w:bookmarkStart w:id="80" w:name="_Toc181007509"/>
      <w:bookmarkStart w:id="81" w:name="_Toc181007654"/>
      <w:bookmarkStart w:id="82" w:name="_Toc181007964"/>
      <w:bookmarkStart w:id="83" w:name="_Toc190849492"/>
      <w:bookmarkStart w:id="84" w:name="_Toc191106962"/>
      <w:bookmarkStart w:id="85" w:name="_Toc191107098"/>
      <w:bookmarkStart w:id="86" w:name="_Toc191107234"/>
      <w:bookmarkStart w:id="87" w:name="_Toc191107369"/>
      <w:bookmarkStart w:id="88" w:name="_Toc191107505"/>
      <w:bookmarkStart w:id="89" w:name="_Toc191107640"/>
      <w:bookmarkStart w:id="90" w:name="_Toc191114923"/>
      <w:bookmarkStart w:id="91" w:name="_Toc191115063"/>
      <w:bookmarkStart w:id="92" w:name="_Toc191114957"/>
      <w:bookmarkStart w:id="93" w:name="_Toc191115097"/>
      <w:bookmarkStart w:id="94" w:name="_Toc181006044"/>
      <w:bookmarkStart w:id="95" w:name="_Toc181006171"/>
      <w:bookmarkStart w:id="96" w:name="_Toc181007266"/>
      <w:bookmarkStart w:id="97" w:name="_Toc181007411"/>
      <w:bookmarkStart w:id="98" w:name="_Toc181007556"/>
      <w:bookmarkStart w:id="99" w:name="_Toc181007701"/>
      <w:bookmarkStart w:id="100" w:name="_Toc181008011"/>
      <w:bookmarkStart w:id="101" w:name="_Toc190849528"/>
      <w:bookmarkStart w:id="102" w:name="_Toc191106999"/>
      <w:bookmarkStart w:id="103" w:name="_Toc191107135"/>
      <w:bookmarkStart w:id="104" w:name="_Toc191107270"/>
      <w:bookmarkStart w:id="105" w:name="_Toc191107406"/>
      <w:bookmarkStart w:id="106" w:name="_Toc191107541"/>
      <w:bookmarkStart w:id="107" w:name="_Toc191107676"/>
      <w:bookmarkStart w:id="108" w:name="_Toc191114958"/>
      <w:bookmarkStart w:id="109" w:name="_Toc191115098"/>
      <w:bookmarkStart w:id="110" w:name="_Toc181006045"/>
      <w:bookmarkStart w:id="111" w:name="_Toc181006172"/>
      <w:bookmarkStart w:id="112" w:name="_Toc181007267"/>
      <w:bookmarkStart w:id="113" w:name="_Toc181007412"/>
      <w:bookmarkStart w:id="114" w:name="_Toc181007557"/>
      <w:bookmarkStart w:id="115" w:name="_Toc181007702"/>
      <w:bookmarkStart w:id="116" w:name="_Toc181008012"/>
      <w:bookmarkStart w:id="117" w:name="_Toc190849529"/>
      <w:bookmarkStart w:id="118" w:name="_Toc191107000"/>
      <w:bookmarkStart w:id="119" w:name="_Toc191107136"/>
      <w:bookmarkStart w:id="120" w:name="_Toc191107271"/>
      <w:bookmarkStart w:id="121" w:name="_Toc191107407"/>
      <w:bookmarkStart w:id="122" w:name="_Toc191107542"/>
      <w:bookmarkStart w:id="123" w:name="_Toc191107677"/>
      <w:bookmarkStart w:id="124" w:name="_Toc191114959"/>
      <w:bookmarkStart w:id="125" w:name="_Toc191115099"/>
      <w:bookmarkStart w:id="126" w:name="_Toc181006051"/>
      <w:bookmarkStart w:id="127" w:name="_Toc181006178"/>
      <w:bookmarkStart w:id="128" w:name="_Toc181007273"/>
      <w:bookmarkStart w:id="129" w:name="_Toc181007418"/>
      <w:bookmarkStart w:id="130" w:name="_Toc181007563"/>
      <w:bookmarkStart w:id="131" w:name="_Toc181007708"/>
      <w:bookmarkStart w:id="132" w:name="_Toc181008018"/>
      <w:bookmarkStart w:id="133" w:name="_Toc190849535"/>
      <w:bookmarkStart w:id="134" w:name="_Toc191107006"/>
      <w:bookmarkStart w:id="135" w:name="_Toc191107142"/>
      <w:bookmarkStart w:id="136" w:name="_Toc191107277"/>
      <w:bookmarkStart w:id="137" w:name="_Toc191107413"/>
      <w:bookmarkStart w:id="138" w:name="_Toc191107548"/>
      <w:bookmarkStart w:id="139" w:name="_Toc191107683"/>
      <w:bookmarkStart w:id="140" w:name="_Toc191114965"/>
      <w:bookmarkStart w:id="141" w:name="_Toc191115105"/>
      <w:bookmarkStart w:id="142" w:name="_Toc181006052"/>
      <w:bookmarkStart w:id="143" w:name="_Toc181006179"/>
      <w:bookmarkStart w:id="144" w:name="_Toc181007274"/>
      <w:bookmarkStart w:id="145" w:name="_Toc181007419"/>
      <w:bookmarkStart w:id="146" w:name="_Toc181007564"/>
      <w:bookmarkStart w:id="147" w:name="_Toc181007709"/>
      <w:bookmarkStart w:id="148" w:name="_Toc181008019"/>
      <w:bookmarkStart w:id="149" w:name="_Toc190849536"/>
      <w:bookmarkStart w:id="150" w:name="_Toc191107007"/>
      <w:bookmarkStart w:id="151" w:name="_Toc191107143"/>
      <w:bookmarkStart w:id="152" w:name="_Toc191107278"/>
      <w:bookmarkStart w:id="153" w:name="_Toc191107414"/>
      <w:bookmarkStart w:id="154" w:name="_Toc191107549"/>
      <w:bookmarkStart w:id="155" w:name="_Toc191107684"/>
      <w:bookmarkStart w:id="156" w:name="_Toc191114966"/>
      <w:bookmarkStart w:id="157" w:name="_Toc191115106"/>
      <w:bookmarkStart w:id="158" w:name="_Toc191114968"/>
      <w:bookmarkStart w:id="159" w:name="_Toc191115108"/>
      <w:bookmarkStart w:id="160" w:name="_Toc191114969"/>
      <w:bookmarkStart w:id="161" w:name="_Toc191115109"/>
      <w:bookmarkStart w:id="162" w:name="_Toc191114972"/>
      <w:bookmarkStart w:id="163" w:name="_Toc191115112"/>
      <w:bookmarkStart w:id="164" w:name="_Toc191114973"/>
      <w:bookmarkStart w:id="165" w:name="_Toc191115113"/>
      <w:bookmarkStart w:id="166" w:name="_Toc191114974"/>
      <w:bookmarkStart w:id="167" w:name="_Toc191115114"/>
      <w:bookmarkStart w:id="168" w:name="_Toc190849546"/>
      <w:bookmarkStart w:id="169" w:name="_Toc191107017"/>
      <w:bookmarkStart w:id="170" w:name="_Toc191107153"/>
      <w:bookmarkStart w:id="171" w:name="_Toc191107288"/>
      <w:bookmarkStart w:id="172" w:name="_Toc191107424"/>
      <w:bookmarkStart w:id="173" w:name="_Toc191107559"/>
      <w:bookmarkStart w:id="174" w:name="_Toc191107694"/>
      <w:bookmarkStart w:id="175" w:name="_Toc191114981"/>
      <w:bookmarkStart w:id="176" w:name="_Toc191115121"/>
      <w:bookmarkStart w:id="177" w:name="_Toc181006063"/>
      <w:bookmarkStart w:id="178" w:name="_Toc181006190"/>
      <w:bookmarkStart w:id="179" w:name="_Toc181007285"/>
      <w:bookmarkStart w:id="180" w:name="_Toc181007430"/>
      <w:bookmarkStart w:id="181" w:name="_Toc181007575"/>
      <w:bookmarkStart w:id="182" w:name="_Toc181007720"/>
      <w:bookmarkStart w:id="183" w:name="_Toc181008030"/>
      <w:bookmarkStart w:id="184" w:name="_Toc190849548"/>
      <w:bookmarkStart w:id="185" w:name="_Toc191107019"/>
      <w:bookmarkStart w:id="186" w:name="_Toc191107155"/>
      <w:bookmarkStart w:id="187" w:name="_Toc191107290"/>
      <w:bookmarkStart w:id="188" w:name="_Toc191107426"/>
      <w:bookmarkStart w:id="189" w:name="_Toc191107561"/>
      <w:bookmarkStart w:id="190" w:name="_Toc191107696"/>
      <w:bookmarkStart w:id="191" w:name="_Toc191114983"/>
      <w:bookmarkStart w:id="192" w:name="_Toc191115123"/>
      <w:bookmarkStart w:id="193" w:name="_Toc181006069"/>
      <w:bookmarkStart w:id="194" w:name="_Toc181006196"/>
      <w:bookmarkStart w:id="195" w:name="_Toc181007291"/>
      <w:bookmarkStart w:id="196" w:name="_Toc181007436"/>
      <w:bookmarkStart w:id="197" w:name="_Toc181007581"/>
      <w:bookmarkStart w:id="198" w:name="_Toc181007726"/>
      <w:bookmarkStart w:id="199" w:name="_Toc181008036"/>
      <w:bookmarkStart w:id="200" w:name="_Toc190849554"/>
      <w:bookmarkStart w:id="201" w:name="_Toc191107025"/>
      <w:bookmarkStart w:id="202" w:name="_Toc191107161"/>
      <w:bookmarkStart w:id="203" w:name="_Toc191107296"/>
      <w:bookmarkStart w:id="204" w:name="_Toc191107432"/>
      <w:bookmarkStart w:id="205" w:name="_Toc191107567"/>
      <w:bookmarkStart w:id="206" w:name="_Toc191107702"/>
      <w:bookmarkStart w:id="207" w:name="_Toc191114989"/>
      <w:bookmarkStart w:id="208" w:name="_Toc191115129"/>
      <w:bookmarkStart w:id="209" w:name="_Toc181006070"/>
      <w:bookmarkStart w:id="210" w:name="_Toc181006197"/>
      <w:bookmarkStart w:id="211" w:name="_Toc181007292"/>
      <w:bookmarkStart w:id="212" w:name="_Toc181007437"/>
      <w:bookmarkStart w:id="213" w:name="_Toc181007582"/>
      <w:bookmarkStart w:id="214" w:name="_Toc181007727"/>
      <w:bookmarkStart w:id="215" w:name="_Toc181008037"/>
      <w:bookmarkStart w:id="216" w:name="_Toc190849555"/>
      <w:bookmarkStart w:id="217" w:name="_Toc191107026"/>
      <w:bookmarkStart w:id="218" w:name="_Toc191107162"/>
      <w:bookmarkStart w:id="219" w:name="_Toc191107297"/>
      <w:bookmarkStart w:id="220" w:name="_Toc191107433"/>
      <w:bookmarkStart w:id="221" w:name="_Toc191107568"/>
      <w:bookmarkStart w:id="222" w:name="_Toc191107703"/>
      <w:bookmarkStart w:id="223" w:name="_Toc191114990"/>
      <w:bookmarkStart w:id="224" w:name="_Toc191115130"/>
      <w:bookmarkStart w:id="225" w:name="_Toc181006071"/>
      <w:bookmarkStart w:id="226" w:name="_Toc181006198"/>
      <w:bookmarkStart w:id="227" w:name="_Toc181007293"/>
      <w:bookmarkStart w:id="228" w:name="_Toc181007438"/>
      <w:bookmarkStart w:id="229" w:name="_Toc181007583"/>
      <w:bookmarkStart w:id="230" w:name="_Toc181007728"/>
      <w:bookmarkStart w:id="231" w:name="_Toc181008038"/>
      <w:bookmarkStart w:id="232" w:name="_Toc190849556"/>
      <w:bookmarkStart w:id="233" w:name="_Toc191107027"/>
      <w:bookmarkStart w:id="234" w:name="_Toc191107163"/>
      <w:bookmarkStart w:id="235" w:name="_Toc191107298"/>
      <w:bookmarkStart w:id="236" w:name="_Toc191107434"/>
      <w:bookmarkStart w:id="237" w:name="_Toc191107569"/>
      <w:bookmarkStart w:id="238" w:name="_Toc191107704"/>
      <w:bookmarkStart w:id="239" w:name="_Toc191114991"/>
      <w:bookmarkStart w:id="240" w:name="_Toc191115131"/>
      <w:bookmarkStart w:id="241" w:name="_Toc181006072"/>
      <w:bookmarkStart w:id="242" w:name="_Toc181006199"/>
      <w:bookmarkStart w:id="243" w:name="_Toc181007294"/>
      <w:bookmarkStart w:id="244" w:name="_Toc181007439"/>
      <w:bookmarkStart w:id="245" w:name="_Toc181007584"/>
      <w:bookmarkStart w:id="246" w:name="_Toc181007729"/>
      <w:bookmarkStart w:id="247" w:name="_Toc181008039"/>
      <w:bookmarkStart w:id="248" w:name="_Toc190849557"/>
      <w:bookmarkStart w:id="249" w:name="_Toc191107028"/>
      <w:bookmarkStart w:id="250" w:name="_Toc191107164"/>
      <w:bookmarkStart w:id="251" w:name="_Toc191107299"/>
      <w:bookmarkStart w:id="252" w:name="_Toc191107435"/>
      <w:bookmarkStart w:id="253" w:name="_Toc191107570"/>
      <w:bookmarkStart w:id="254" w:name="_Toc191107705"/>
      <w:bookmarkStart w:id="255" w:name="_Toc191114992"/>
      <w:bookmarkStart w:id="256" w:name="_Toc191115132"/>
      <w:bookmarkStart w:id="257" w:name="_Toc181006073"/>
      <w:bookmarkStart w:id="258" w:name="_Toc181006200"/>
      <w:bookmarkStart w:id="259" w:name="_Toc181007295"/>
      <w:bookmarkStart w:id="260" w:name="_Toc181007440"/>
      <w:bookmarkStart w:id="261" w:name="_Toc181007585"/>
      <w:bookmarkStart w:id="262" w:name="_Toc181007730"/>
      <w:bookmarkStart w:id="263" w:name="_Toc181008040"/>
      <w:bookmarkStart w:id="264" w:name="_Toc190849558"/>
      <w:bookmarkStart w:id="265" w:name="_Toc191107029"/>
      <w:bookmarkStart w:id="266" w:name="_Toc191107165"/>
      <w:bookmarkStart w:id="267" w:name="_Toc191107300"/>
      <w:bookmarkStart w:id="268" w:name="_Toc191107436"/>
      <w:bookmarkStart w:id="269" w:name="_Toc191107571"/>
      <w:bookmarkStart w:id="270" w:name="_Toc191107706"/>
      <w:bookmarkStart w:id="271" w:name="_Toc191114993"/>
      <w:bookmarkStart w:id="272" w:name="_Toc191115133"/>
      <w:bookmarkStart w:id="273" w:name="_Toc181007300"/>
      <w:bookmarkStart w:id="274" w:name="_Toc181007445"/>
      <w:bookmarkStart w:id="275" w:name="_Toc181007590"/>
      <w:bookmarkStart w:id="276" w:name="_Toc181007735"/>
      <w:bookmarkStart w:id="277" w:name="_Toc181008045"/>
      <w:bookmarkStart w:id="278" w:name="_Toc190849563"/>
      <w:bookmarkStart w:id="279" w:name="_Toc191107034"/>
      <w:bookmarkStart w:id="280" w:name="_Toc191107170"/>
      <w:bookmarkStart w:id="281" w:name="_Toc191107305"/>
      <w:bookmarkStart w:id="282" w:name="_Toc191107441"/>
      <w:bookmarkStart w:id="283" w:name="_Toc191107576"/>
      <w:bookmarkStart w:id="284" w:name="_Toc191107711"/>
      <w:bookmarkStart w:id="285" w:name="_Toc191114998"/>
      <w:bookmarkStart w:id="286" w:name="_Toc191115138"/>
      <w:bookmarkStart w:id="287" w:name="_Toc181007301"/>
      <w:bookmarkStart w:id="288" w:name="_Toc181007446"/>
      <w:bookmarkStart w:id="289" w:name="_Toc181007591"/>
      <w:bookmarkStart w:id="290" w:name="_Toc181007736"/>
      <w:bookmarkStart w:id="291" w:name="_Toc181008046"/>
      <w:bookmarkStart w:id="292" w:name="_Toc190849564"/>
      <w:bookmarkStart w:id="293" w:name="_Toc191107035"/>
      <w:bookmarkStart w:id="294" w:name="_Toc191107171"/>
      <w:bookmarkStart w:id="295" w:name="_Toc191107306"/>
      <w:bookmarkStart w:id="296" w:name="_Toc191107442"/>
      <w:bookmarkStart w:id="297" w:name="_Toc191107577"/>
      <w:bookmarkStart w:id="298" w:name="_Toc191107712"/>
      <w:bookmarkStart w:id="299" w:name="_Toc191114999"/>
      <w:bookmarkStart w:id="300" w:name="_Toc191115139"/>
      <w:bookmarkStart w:id="301" w:name="_Toc181007302"/>
      <w:bookmarkStart w:id="302" w:name="_Toc181007447"/>
      <w:bookmarkStart w:id="303" w:name="_Toc181007592"/>
      <w:bookmarkStart w:id="304" w:name="_Toc181007737"/>
      <w:bookmarkStart w:id="305" w:name="_Toc181008047"/>
      <w:bookmarkStart w:id="306" w:name="_Toc190849565"/>
      <w:bookmarkStart w:id="307" w:name="_Toc191107036"/>
      <w:bookmarkStart w:id="308" w:name="_Toc191107172"/>
      <w:bookmarkStart w:id="309" w:name="_Toc191107307"/>
      <w:bookmarkStart w:id="310" w:name="_Toc191107443"/>
      <w:bookmarkStart w:id="311" w:name="_Toc191107578"/>
      <w:bookmarkStart w:id="312" w:name="_Toc191107713"/>
      <w:bookmarkStart w:id="313" w:name="_Toc191115000"/>
      <w:bookmarkStart w:id="314" w:name="_Toc191115140"/>
      <w:bookmarkStart w:id="315" w:name="_Toc181007303"/>
      <w:bookmarkStart w:id="316" w:name="_Toc181007448"/>
      <w:bookmarkStart w:id="317" w:name="_Toc181007593"/>
      <w:bookmarkStart w:id="318" w:name="_Toc181007738"/>
      <w:bookmarkStart w:id="319" w:name="_Toc181008048"/>
      <w:bookmarkStart w:id="320" w:name="_Toc190849566"/>
      <w:bookmarkStart w:id="321" w:name="_Toc191107037"/>
      <w:bookmarkStart w:id="322" w:name="_Toc191107173"/>
      <w:bookmarkStart w:id="323" w:name="_Toc191107308"/>
      <w:bookmarkStart w:id="324" w:name="_Toc191107444"/>
      <w:bookmarkStart w:id="325" w:name="_Toc191107579"/>
      <w:bookmarkStart w:id="326" w:name="_Toc191107714"/>
      <w:bookmarkStart w:id="327" w:name="_Toc191115001"/>
      <w:bookmarkStart w:id="328" w:name="_Toc191115141"/>
      <w:bookmarkStart w:id="329" w:name="_Toc181007304"/>
      <w:bookmarkStart w:id="330" w:name="_Toc181007449"/>
      <w:bookmarkStart w:id="331" w:name="_Toc181007594"/>
      <w:bookmarkStart w:id="332" w:name="_Toc181007739"/>
      <w:bookmarkStart w:id="333" w:name="_Toc181008049"/>
      <w:bookmarkStart w:id="334" w:name="_Toc190849567"/>
      <w:bookmarkStart w:id="335" w:name="_Toc191107038"/>
      <w:bookmarkStart w:id="336" w:name="_Toc191107174"/>
      <w:bookmarkStart w:id="337" w:name="_Toc191107309"/>
      <w:bookmarkStart w:id="338" w:name="_Toc191107445"/>
      <w:bookmarkStart w:id="339" w:name="_Toc191107580"/>
      <w:bookmarkStart w:id="340" w:name="_Toc191107715"/>
      <w:bookmarkStart w:id="341" w:name="_Toc191115002"/>
      <w:bookmarkStart w:id="342" w:name="_Toc191115142"/>
      <w:bookmarkStart w:id="343" w:name="_Toc181007315"/>
      <w:bookmarkStart w:id="344" w:name="_Toc181007460"/>
      <w:bookmarkStart w:id="345" w:name="_Toc181007605"/>
      <w:bookmarkStart w:id="346" w:name="_Toc181007750"/>
      <w:bookmarkStart w:id="347" w:name="_Toc181008060"/>
      <w:bookmarkStart w:id="348" w:name="_Toc190849578"/>
      <w:bookmarkStart w:id="349" w:name="_Toc191107049"/>
      <w:bookmarkStart w:id="350" w:name="_Toc191107185"/>
      <w:bookmarkStart w:id="351" w:name="_Toc191107320"/>
      <w:bookmarkStart w:id="352" w:name="_Toc191107456"/>
      <w:bookmarkStart w:id="353" w:name="_Toc191107591"/>
      <w:bookmarkStart w:id="354" w:name="_Toc191107725"/>
      <w:bookmarkStart w:id="355" w:name="_Toc191115012"/>
      <w:bookmarkStart w:id="356" w:name="_Toc19111515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6E1C1E2" w14:textId="77777777" w:rsidR="00066C8E" w:rsidRPr="00857114" w:rsidRDefault="00066C8E" w:rsidP="00066C8E">
      <w:pPr>
        <w:pStyle w:val="Heading2"/>
        <w:rPr>
          <w:bCs/>
        </w:rPr>
        <w:sectPr w:rsidR="00066C8E" w:rsidRPr="00857114" w:rsidSect="0052389B">
          <w:headerReference w:type="default" r:id="rId7"/>
          <w:footerReference w:type="even" r:id="rId8"/>
          <w:footerReference w:type="default" r:id="rId9"/>
          <w:pgSz w:w="12240" w:h="15840"/>
          <w:pgMar w:top="1440" w:right="1008" w:bottom="1440" w:left="1008" w:header="720" w:footer="720" w:gutter="0"/>
          <w:pgNumType w:fmt="lowerRoman" w:start="1"/>
          <w:cols w:space="720"/>
        </w:sectPr>
      </w:pPr>
      <w:bookmarkStart w:id="357" w:name="_Toc286413082"/>
      <w:bookmarkStart w:id="358" w:name="_Toc286413977"/>
    </w:p>
    <w:p w14:paraId="5DD7D34A" w14:textId="2BF8A556" w:rsidR="00066C8E" w:rsidRPr="00C84F20" w:rsidRDefault="00066C8E" w:rsidP="00C812DD">
      <w:pPr>
        <w:pStyle w:val="Heading1"/>
        <w:rPr>
          <w:rStyle w:val="StyleArialBold"/>
          <w:b/>
          <w:bCs w:val="0"/>
          <w:szCs w:val="28"/>
        </w:rPr>
      </w:pPr>
      <w:bookmarkStart w:id="359" w:name="_Toc298749471"/>
      <w:bookmarkStart w:id="360" w:name="_Toc497494821"/>
      <w:r w:rsidRPr="00C84F20">
        <w:rPr>
          <w:rStyle w:val="StyleArialBold"/>
          <w:b/>
          <w:bCs w:val="0"/>
          <w:szCs w:val="28"/>
        </w:rPr>
        <w:t>I</w:t>
      </w:r>
      <w:bookmarkEnd w:id="357"/>
      <w:r w:rsidRPr="00C84F20">
        <w:rPr>
          <w:rStyle w:val="StyleArialBold"/>
          <w:b/>
          <w:bCs w:val="0"/>
          <w:szCs w:val="28"/>
        </w:rPr>
        <w:t>ntroduction</w:t>
      </w:r>
      <w:bookmarkEnd w:id="358"/>
      <w:bookmarkEnd w:id="359"/>
      <w:bookmarkEnd w:id="360"/>
    </w:p>
    <w:p w14:paraId="3BD1B612" w14:textId="77777777" w:rsidR="00066C8E" w:rsidRPr="00C812DD" w:rsidRDefault="00066C8E" w:rsidP="00C812DD">
      <w:pPr>
        <w:pStyle w:val="Heading2"/>
        <w:rPr>
          <w:rStyle w:val="StyleArialBold"/>
          <w:b w:val="0"/>
          <w:bCs w:val="0"/>
        </w:rPr>
      </w:pPr>
      <w:bookmarkStart w:id="361" w:name="_Toc286413978"/>
      <w:bookmarkStart w:id="362" w:name="_Toc298749472"/>
      <w:bookmarkStart w:id="363" w:name="_Toc497494822"/>
      <w:r w:rsidRPr="00C812DD">
        <w:rPr>
          <w:rStyle w:val="StyleArialBold"/>
          <w:b w:val="0"/>
          <w:bCs w:val="0"/>
        </w:rPr>
        <w:t>Disease</w:t>
      </w:r>
      <w:bookmarkEnd w:id="361"/>
      <w:bookmarkEnd w:id="362"/>
      <w:bookmarkEnd w:id="363"/>
    </w:p>
    <w:p w14:paraId="77429180" w14:textId="6C339878" w:rsidR="00066C8E" w:rsidRPr="00C812DD" w:rsidRDefault="00066C8E" w:rsidP="00C812DD">
      <w:pPr>
        <w:pStyle w:val="Indent2"/>
        <w:rPr>
          <w:color w:val="FF0000"/>
        </w:rPr>
      </w:pPr>
      <w:r w:rsidRPr="00C812DD">
        <w:rPr>
          <w:color w:val="FF0000"/>
        </w:rPr>
        <w:t xml:space="preserve">Provide the disease background (etiology, symptoms, prevalence, </w:t>
      </w:r>
      <w:proofErr w:type="spellStart"/>
      <w:r w:rsidRPr="00C812DD">
        <w:rPr>
          <w:color w:val="FF0000"/>
        </w:rPr>
        <w:t>etc</w:t>
      </w:r>
      <w:proofErr w:type="spellEnd"/>
      <w:r w:rsidRPr="00C812DD">
        <w:rPr>
          <w:color w:val="FF0000"/>
        </w:rPr>
        <w:t xml:space="preserve">). </w:t>
      </w:r>
    </w:p>
    <w:p w14:paraId="4FD4C7D8" w14:textId="2993BD5B" w:rsidR="00066C8E" w:rsidRPr="00C812DD" w:rsidRDefault="00066C8E" w:rsidP="0052389B">
      <w:pPr>
        <w:pStyle w:val="Heading2"/>
        <w:rPr>
          <w:rStyle w:val="StyleArialBold"/>
          <w:b w:val="0"/>
          <w:bCs w:val="0"/>
        </w:rPr>
      </w:pPr>
      <w:bookmarkStart w:id="364" w:name="_Toc286413979"/>
      <w:bookmarkStart w:id="365" w:name="_Toc298749473"/>
      <w:bookmarkStart w:id="366" w:name="_Toc497494823"/>
      <w:r w:rsidRPr="00C812DD">
        <w:rPr>
          <w:rStyle w:val="StyleArialBold"/>
          <w:b w:val="0"/>
          <w:bCs w:val="0"/>
        </w:rPr>
        <w:t>Historical Treatments</w:t>
      </w:r>
      <w:bookmarkEnd w:id="364"/>
      <w:bookmarkEnd w:id="365"/>
      <w:bookmarkEnd w:id="366"/>
      <w:r w:rsidRPr="00C812DD">
        <w:rPr>
          <w:rStyle w:val="StyleArialBold"/>
          <w:b w:val="0"/>
          <w:bCs w:val="0"/>
        </w:rPr>
        <w:t xml:space="preserve"> </w:t>
      </w:r>
    </w:p>
    <w:p w14:paraId="31039C7C" w14:textId="564D993C" w:rsidR="00066C8E" w:rsidRPr="00C812DD" w:rsidRDefault="00066C8E" w:rsidP="00C812DD">
      <w:pPr>
        <w:pStyle w:val="Indent2"/>
        <w:rPr>
          <w:color w:val="FF0000"/>
        </w:rPr>
      </w:pPr>
      <w:r w:rsidRPr="00C812DD">
        <w:rPr>
          <w:color w:val="FF0000"/>
        </w:rPr>
        <w:t xml:space="preserve">Provide a review of historical treatments. Include any pharmaceutical, medical, and interventional device treatments. Provide literature and data references. Include bibliography in reference section of </w:t>
      </w:r>
      <w:r w:rsidR="00804DA9">
        <w:rPr>
          <w:color w:val="FF0000"/>
        </w:rPr>
        <w:t>Protocol</w:t>
      </w:r>
      <w:r w:rsidRPr="00C812DD">
        <w:rPr>
          <w:color w:val="FF0000"/>
        </w:rPr>
        <w:t>.</w:t>
      </w:r>
    </w:p>
    <w:p w14:paraId="729713EA" w14:textId="79FC6C8F" w:rsidR="00066C8E" w:rsidRPr="00C812DD" w:rsidRDefault="00066C8E" w:rsidP="0052389B">
      <w:pPr>
        <w:pStyle w:val="Heading2"/>
        <w:rPr>
          <w:rStyle w:val="StyleArialBold"/>
          <w:b w:val="0"/>
          <w:bCs w:val="0"/>
        </w:rPr>
      </w:pPr>
      <w:bookmarkStart w:id="367" w:name="_Toc286413980"/>
      <w:bookmarkStart w:id="368" w:name="_Toc298749474"/>
      <w:bookmarkStart w:id="369" w:name="_Toc497494824"/>
      <w:r w:rsidRPr="00C812DD">
        <w:rPr>
          <w:rStyle w:val="StyleArialBold"/>
          <w:b w:val="0"/>
          <w:bCs w:val="0"/>
        </w:rPr>
        <w:t>Study Device Description</w:t>
      </w:r>
      <w:bookmarkEnd w:id="367"/>
      <w:bookmarkEnd w:id="368"/>
      <w:bookmarkEnd w:id="369"/>
    </w:p>
    <w:p w14:paraId="28E3F42A" w14:textId="666F7756" w:rsidR="00066C8E" w:rsidRPr="00C812DD" w:rsidRDefault="00596B91" w:rsidP="00C812DD">
      <w:pPr>
        <w:pStyle w:val="Indent2"/>
        <w:rPr>
          <w:color w:val="FF0000"/>
        </w:rPr>
      </w:pPr>
      <w:r w:rsidRPr="00C812DD">
        <w:rPr>
          <w:color w:val="FF0000"/>
        </w:rPr>
        <w:t>Name and d</w:t>
      </w:r>
      <w:r w:rsidR="00066C8E" w:rsidRPr="00C812DD">
        <w:rPr>
          <w:color w:val="FF0000"/>
        </w:rPr>
        <w:t>escribe the device(s) being studied</w:t>
      </w:r>
      <w:r w:rsidRPr="00C812DD">
        <w:rPr>
          <w:color w:val="FF0000"/>
        </w:rPr>
        <w:t>, including intended purpose</w:t>
      </w:r>
      <w:r w:rsidR="00066C8E" w:rsidRPr="00C812DD">
        <w:rPr>
          <w:color w:val="FF0000"/>
        </w:rPr>
        <w:t xml:space="preserve">. Compare and contrast, as applicable, to historical treatments (how is this device similar or improved in design from existing devices). </w:t>
      </w:r>
    </w:p>
    <w:p w14:paraId="4E73216B" w14:textId="77777777" w:rsidR="00066C8E" w:rsidRPr="00857114" w:rsidRDefault="00066C8E" w:rsidP="00066C8E">
      <w:pPr>
        <w:ind w:left="360"/>
      </w:pPr>
    </w:p>
    <w:p w14:paraId="31D5E016" w14:textId="773C1F7B" w:rsidR="00066C8E" w:rsidRDefault="00066C8E" w:rsidP="00066C8E">
      <w:pPr>
        <w:pStyle w:val="Heading1"/>
        <w:rPr>
          <w:rStyle w:val="StyleArialBold"/>
          <w:b/>
        </w:rPr>
      </w:pPr>
      <w:bookmarkStart w:id="370" w:name="_Toc286413983"/>
      <w:bookmarkStart w:id="371" w:name="_Toc298749477"/>
      <w:bookmarkStart w:id="372" w:name="_Toc193768018"/>
      <w:bookmarkStart w:id="373" w:name="_Toc497494825"/>
      <w:r w:rsidRPr="00857114">
        <w:rPr>
          <w:rStyle w:val="StyleArialBold"/>
          <w:b/>
        </w:rPr>
        <w:t>Study Objectives</w:t>
      </w:r>
      <w:bookmarkEnd w:id="370"/>
      <w:bookmarkEnd w:id="371"/>
      <w:bookmarkEnd w:id="372"/>
      <w:bookmarkEnd w:id="373"/>
    </w:p>
    <w:p w14:paraId="75027A24" w14:textId="77777777" w:rsidR="00066C8E" w:rsidRPr="00C812DD" w:rsidRDefault="00066C8E" w:rsidP="00066C8E">
      <w:pPr>
        <w:pStyle w:val="Heading2"/>
        <w:rPr>
          <w:rStyle w:val="StyleArialBold"/>
          <w:b w:val="0"/>
          <w:bCs w:val="0"/>
        </w:rPr>
      </w:pPr>
      <w:bookmarkStart w:id="374" w:name="_Toc193768020"/>
      <w:bookmarkStart w:id="375" w:name="_Toc286413984"/>
      <w:bookmarkStart w:id="376" w:name="_Toc298749478"/>
      <w:bookmarkStart w:id="377" w:name="_Toc497494826"/>
      <w:r w:rsidRPr="00C812DD">
        <w:rPr>
          <w:rStyle w:val="StyleArialBold"/>
          <w:b w:val="0"/>
          <w:bCs w:val="0"/>
        </w:rPr>
        <w:t>Primary Objective</w:t>
      </w:r>
      <w:bookmarkEnd w:id="374"/>
      <w:r w:rsidRPr="00C812DD">
        <w:rPr>
          <w:rStyle w:val="StyleArialBold"/>
          <w:b w:val="0"/>
          <w:bCs w:val="0"/>
        </w:rPr>
        <w:t>(s)</w:t>
      </w:r>
      <w:bookmarkEnd w:id="375"/>
      <w:bookmarkEnd w:id="376"/>
      <w:bookmarkEnd w:id="377"/>
    </w:p>
    <w:p w14:paraId="7B14A239" w14:textId="77777777" w:rsidR="00066C8E" w:rsidRPr="00C812DD" w:rsidRDefault="00066C8E" w:rsidP="00C812DD">
      <w:pPr>
        <w:pStyle w:val="Indent2"/>
        <w:rPr>
          <w:color w:val="FF0000"/>
        </w:rPr>
      </w:pPr>
      <w:r w:rsidRPr="00C812DD">
        <w:rPr>
          <w:color w:val="FF0000"/>
        </w:rPr>
        <w:t>State the primary study objective(s).</w:t>
      </w:r>
    </w:p>
    <w:p w14:paraId="61A05B51" w14:textId="77777777" w:rsidR="00066C8E" w:rsidRPr="00C812DD" w:rsidRDefault="00066C8E" w:rsidP="00C812DD">
      <w:pPr>
        <w:pStyle w:val="Indent2"/>
        <w:rPr>
          <w:color w:val="FF0000"/>
        </w:rPr>
      </w:pPr>
      <w:bookmarkStart w:id="378" w:name="_Toc193768021"/>
      <w:r w:rsidRPr="00C812DD">
        <w:rPr>
          <w:color w:val="FF0000"/>
        </w:rPr>
        <w:t>Single Arm Study Example:</w:t>
      </w:r>
    </w:p>
    <w:p w14:paraId="5FDC20F2" w14:textId="77777777" w:rsidR="00066C8E" w:rsidRPr="00703CF1" w:rsidRDefault="00066C8E" w:rsidP="00C812DD">
      <w:pPr>
        <w:pStyle w:val="Indent2"/>
      </w:pPr>
      <w:r w:rsidRPr="00C812DD">
        <w:rPr>
          <w:color w:val="0000FF"/>
        </w:rPr>
        <w:t xml:space="preserve">The primary objective of </w:t>
      </w:r>
      <w:r w:rsidRPr="00C812DD">
        <w:rPr>
          <w:color w:val="0000FF"/>
          <w:highlight w:val="yellow"/>
        </w:rPr>
        <w:t>[</w:t>
      </w:r>
      <w:r w:rsidR="00A077E4" w:rsidRPr="00C812DD">
        <w:rPr>
          <w:color w:val="0000FF"/>
          <w:highlight w:val="yellow"/>
        </w:rPr>
        <w:t>Insert S</w:t>
      </w:r>
      <w:r w:rsidRPr="00C812DD">
        <w:rPr>
          <w:color w:val="0000FF"/>
          <w:highlight w:val="yellow"/>
        </w:rPr>
        <w:t xml:space="preserve">tudy </w:t>
      </w:r>
      <w:r w:rsidR="00A077E4" w:rsidRPr="00C812DD">
        <w:rPr>
          <w:color w:val="0000FF"/>
          <w:highlight w:val="yellow"/>
        </w:rPr>
        <w:t>N</w:t>
      </w:r>
      <w:r w:rsidRPr="00C812DD">
        <w:rPr>
          <w:color w:val="0000FF"/>
          <w:highlight w:val="yellow"/>
        </w:rPr>
        <w:t>ame]</w:t>
      </w:r>
      <w:r w:rsidRPr="00C812DD">
        <w:rPr>
          <w:color w:val="0000FF"/>
        </w:rPr>
        <w:t xml:space="preserve"> is to evaluate the safety and efficacy of </w:t>
      </w:r>
      <w:r w:rsidRPr="00C812DD">
        <w:rPr>
          <w:color w:val="0000FF"/>
          <w:highlight w:val="yellow"/>
        </w:rPr>
        <w:t>[</w:t>
      </w:r>
      <w:r w:rsidR="00A077E4" w:rsidRPr="00C812DD">
        <w:rPr>
          <w:color w:val="0000FF"/>
          <w:highlight w:val="yellow"/>
        </w:rPr>
        <w:t>Insert D</w:t>
      </w:r>
      <w:r w:rsidRPr="00C812DD">
        <w:rPr>
          <w:color w:val="0000FF"/>
          <w:highlight w:val="yellow"/>
        </w:rPr>
        <w:t xml:space="preserve">evice </w:t>
      </w:r>
      <w:r w:rsidR="00A077E4" w:rsidRPr="00C812DD">
        <w:rPr>
          <w:color w:val="0000FF"/>
          <w:highlight w:val="yellow"/>
        </w:rPr>
        <w:t>N</w:t>
      </w:r>
      <w:r w:rsidRPr="00C812DD">
        <w:rPr>
          <w:color w:val="0000FF"/>
          <w:highlight w:val="yellow"/>
        </w:rPr>
        <w:t>ame]</w:t>
      </w:r>
      <w:r w:rsidRPr="00C812DD">
        <w:rPr>
          <w:color w:val="0000FF"/>
        </w:rPr>
        <w:t xml:space="preserve"> for the treatment of </w:t>
      </w:r>
      <w:r w:rsidRPr="00C812DD">
        <w:rPr>
          <w:color w:val="0000FF"/>
          <w:highlight w:val="yellow"/>
        </w:rPr>
        <w:t>[</w:t>
      </w:r>
      <w:r w:rsidR="00A077E4" w:rsidRPr="00C812DD">
        <w:rPr>
          <w:color w:val="0000FF"/>
          <w:highlight w:val="yellow"/>
        </w:rPr>
        <w:t>Insert c</w:t>
      </w:r>
      <w:r w:rsidRPr="00C812DD">
        <w:rPr>
          <w:color w:val="0000FF"/>
          <w:highlight w:val="yellow"/>
        </w:rPr>
        <w:t>ondition]</w:t>
      </w:r>
      <w:r w:rsidRPr="00C812DD">
        <w:rPr>
          <w:color w:val="0000FF"/>
        </w:rPr>
        <w:t xml:space="preserve"> in patients with </w:t>
      </w:r>
      <w:r w:rsidRPr="00C812DD">
        <w:rPr>
          <w:color w:val="0000FF"/>
          <w:highlight w:val="yellow"/>
        </w:rPr>
        <w:t>[</w:t>
      </w:r>
      <w:r w:rsidR="00A077E4" w:rsidRPr="00C812DD">
        <w:rPr>
          <w:color w:val="0000FF"/>
          <w:highlight w:val="yellow"/>
        </w:rPr>
        <w:t xml:space="preserve">Insert </w:t>
      </w:r>
      <w:r w:rsidRPr="00C812DD">
        <w:rPr>
          <w:color w:val="0000FF"/>
          <w:highlight w:val="yellow"/>
        </w:rPr>
        <w:t>patient population]</w:t>
      </w:r>
      <w:r w:rsidRPr="00703CF1">
        <w:t>.</w:t>
      </w:r>
    </w:p>
    <w:p w14:paraId="1BD1E00F" w14:textId="5890AB11" w:rsidR="00066C8E" w:rsidRPr="00C812DD" w:rsidRDefault="00066C8E" w:rsidP="00C812DD">
      <w:pPr>
        <w:pStyle w:val="Heading2"/>
        <w:rPr>
          <w:rStyle w:val="StyleArialBold"/>
          <w:b w:val="0"/>
          <w:bCs w:val="0"/>
          <w:color w:val="0000FF"/>
        </w:rPr>
      </w:pPr>
      <w:bookmarkStart w:id="379" w:name="_Toc286413985"/>
      <w:bookmarkStart w:id="380" w:name="_Toc298749479"/>
      <w:bookmarkStart w:id="381" w:name="_Toc497494827"/>
      <w:r w:rsidRPr="00C812DD">
        <w:rPr>
          <w:rStyle w:val="StyleArialBold"/>
          <w:b w:val="0"/>
          <w:bCs w:val="0"/>
          <w:color w:val="0000FF"/>
        </w:rPr>
        <w:t>Secondary Objective(s</w:t>
      </w:r>
      <w:bookmarkEnd w:id="378"/>
      <w:bookmarkEnd w:id="379"/>
      <w:r w:rsidRPr="00C812DD">
        <w:rPr>
          <w:rStyle w:val="StyleArialBold"/>
          <w:b w:val="0"/>
          <w:bCs w:val="0"/>
          <w:color w:val="0000FF"/>
        </w:rPr>
        <w:t>)</w:t>
      </w:r>
      <w:bookmarkEnd w:id="380"/>
      <w:bookmarkEnd w:id="381"/>
    </w:p>
    <w:p w14:paraId="5D8D6235" w14:textId="40FF8EE8" w:rsidR="00066C8E" w:rsidRPr="00C812DD" w:rsidRDefault="00066C8E" w:rsidP="00C812DD">
      <w:pPr>
        <w:pStyle w:val="Indent2"/>
        <w:rPr>
          <w:color w:val="FF0000"/>
        </w:rPr>
      </w:pPr>
      <w:r w:rsidRPr="00C812DD">
        <w:rPr>
          <w:color w:val="FF0000"/>
        </w:rPr>
        <w:t>State the secondary objectives(s) if applicable. Secondary objectives should only be stated when there are endpoints defined to evaluate the secondary objective and statistical hypotheses.</w:t>
      </w:r>
    </w:p>
    <w:p w14:paraId="13FD8564" w14:textId="1250D3AA" w:rsidR="00066C8E" w:rsidRPr="00C812DD" w:rsidRDefault="00066C8E" w:rsidP="00C812DD">
      <w:pPr>
        <w:pStyle w:val="Indent2"/>
        <w:rPr>
          <w:color w:val="0000FF"/>
        </w:rPr>
      </w:pPr>
      <w:r w:rsidRPr="00C812DD">
        <w:rPr>
          <w:color w:val="0000FF"/>
        </w:rPr>
        <w:t xml:space="preserve">The secondary objective(s) of </w:t>
      </w:r>
      <w:r w:rsidRPr="00C812DD">
        <w:rPr>
          <w:color w:val="0000FF"/>
          <w:highlight w:val="yellow"/>
        </w:rPr>
        <w:t>[</w:t>
      </w:r>
      <w:r w:rsidR="00A077E4" w:rsidRPr="00C812DD">
        <w:rPr>
          <w:color w:val="0000FF"/>
          <w:highlight w:val="yellow"/>
        </w:rPr>
        <w:t>Insert S</w:t>
      </w:r>
      <w:r w:rsidRPr="00C812DD">
        <w:rPr>
          <w:color w:val="0000FF"/>
          <w:highlight w:val="yellow"/>
        </w:rPr>
        <w:t xml:space="preserve">tudy </w:t>
      </w:r>
      <w:r w:rsidR="00A077E4" w:rsidRPr="00C812DD">
        <w:rPr>
          <w:color w:val="0000FF"/>
          <w:highlight w:val="yellow"/>
        </w:rPr>
        <w:t>N</w:t>
      </w:r>
      <w:r w:rsidRPr="00C812DD">
        <w:rPr>
          <w:color w:val="0000FF"/>
          <w:highlight w:val="yellow"/>
        </w:rPr>
        <w:t>ame]</w:t>
      </w:r>
      <w:r w:rsidRPr="00C812DD">
        <w:rPr>
          <w:color w:val="0000FF"/>
        </w:rPr>
        <w:t xml:space="preserve"> is</w:t>
      </w:r>
      <w:r w:rsidR="00240C89">
        <w:rPr>
          <w:color w:val="0000FF"/>
        </w:rPr>
        <w:t xml:space="preserve"> </w:t>
      </w:r>
      <w:r w:rsidRPr="00C812DD">
        <w:rPr>
          <w:color w:val="0000FF"/>
        </w:rPr>
        <w:t>/</w:t>
      </w:r>
      <w:r w:rsidR="00240C89">
        <w:rPr>
          <w:color w:val="0000FF"/>
        </w:rPr>
        <w:t xml:space="preserve"> </w:t>
      </w:r>
      <w:r w:rsidRPr="00C812DD">
        <w:rPr>
          <w:color w:val="0000FF"/>
        </w:rPr>
        <w:t>are:</w:t>
      </w:r>
    </w:p>
    <w:p w14:paraId="7FF303A6" w14:textId="77777777" w:rsidR="00066C8E" w:rsidRPr="00C812DD" w:rsidRDefault="00066C8E" w:rsidP="00C812DD">
      <w:pPr>
        <w:pStyle w:val="Bullet2"/>
        <w:rPr>
          <w:color w:val="0000FF"/>
        </w:rPr>
      </w:pPr>
      <w:r w:rsidRPr="00C812DD">
        <w:rPr>
          <w:color w:val="0000FF"/>
        </w:rPr>
        <w:t>To evaluate …</w:t>
      </w:r>
    </w:p>
    <w:p w14:paraId="28DFEB98" w14:textId="77777777" w:rsidR="00066C8E" w:rsidRPr="00C812DD" w:rsidRDefault="00066C8E" w:rsidP="00C812DD">
      <w:pPr>
        <w:pStyle w:val="Bullet2"/>
        <w:rPr>
          <w:color w:val="0000FF"/>
        </w:rPr>
      </w:pPr>
      <w:r w:rsidRPr="00C812DD">
        <w:rPr>
          <w:color w:val="0000FF"/>
        </w:rPr>
        <w:t>To compare ...</w:t>
      </w:r>
    </w:p>
    <w:p w14:paraId="315DFC76" w14:textId="77777777" w:rsidR="00066C8E" w:rsidRPr="00857114" w:rsidRDefault="00066C8E" w:rsidP="00066C8E">
      <w:pPr>
        <w:ind w:left="360"/>
      </w:pPr>
    </w:p>
    <w:p w14:paraId="7DAB1753" w14:textId="77777777" w:rsidR="00066C8E" w:rsidRPr="00AF10A4" w:rsidRDefault="00066C8E" w:rsidP="00066C8E">
      <w:pPr>
        <w:pStyle w:val="Heading1"/>
      </w:pPr>
      <w:bookmarkStart w:id="382" w:name="_Toc298749480"/>
      <w:bookmarkStart w:id="383" w:name="_Toc497494828"/>
      <w:r w:rsidRPr="00857114">
        <w:rPr>
          <w:rStyle w:val="StyleArialBold"/>
          <w:b/>
        </w:rPr>
        <w:t>Study Design</w:t>
      </w:r>
      <w:bookmarkEnd w:id="382"/>
      <w:bookmarkEnd w:id="383"/>
    </w:p>
    <w:p w14:paraId="27AAD0E7" w14:textId="271A2B0E" w:rsidR="00066C8E" w:rsidRPr="00C812DD" w:rsidRDefault="00066C8E" w:rsidP="00066C8E">
      <w:pPr>
        <w:pStyle w:val="Heading2"/>
        <w:rPr>
          <w:rStyle w:val="StyleArialBold"/>
          <w:b w:val="0"/>
          <w:bCs w:val="0"/>
          <w:color w:val="0000FF"/>
        </w:rPr>
      </w:pPr>
      <w:bookmarkStart w:id="384" w:name="_Toc286413986"/>
      <w:bookmarkStart w:id="385" w:name="_Toc298749481"/>
      <w:bookmarkStart w:id="386" w:name="_Toc497494829"/>
      <w:r w:rsidRPr="00C812DD">
        <w:rPr>
          <w:rStyle w:val="StyleArialBold"/>
          <w:b w:val="0"/>
          <w:bCs w:val="0"/>
          <w:color w:val="0000FF"/>
        </w:rPr>
        <w:t>Study Design Schema</w:t>
      </w:r>
      <w:bookmarkEnd w:id="384"/>
      <w:bookmarkEnd w:id="385"/>
      <w:bookmarkEnd w:id="386"/>
    </w:p>
    <w:p w14:paraId="5F1CEA3C" w14:textId="68624065" w:rsidR="00066C8E" w:rsidRPr="00C812DD" w:rsidRDefault="00066C8E" w:rsidP="00C812DD">
      <w:pPr>
        <w:pStyle w:val="Indent2"/>
        <w:rPr>
          <w:color w:val="FF0000"/>
        </w:rPr>
      </w:pPr>
      <w:r w:rsidRPr="00C812DD">
        <w:rPr>
          <w:color w:val="FF0000"/>
        </w:rPr>
        <w:t xml:space="preserve">Include a picture/flowchart, if applicable. </w:t>
      </w:r>
    </w:p>
    <w:p w14:paraId="49408293" w14:textId="5D420617" w:rsidR="00066C8E" w:rsidRDefault="00066C8E" w:rsidP="00C84F20"/>
    <w:p w14:paraId="4ADE1A91" w14:textId="77777777" w:rsidR="00066C8E" w:rsidRPr="00857114" w:rsidRDefault="00066C8E" w:rsidP="00066C8E">
      <w:pPr>
        <w:rPr>
          <w:rStyle w:val="StyleArialBold"/>
        </w:rPr>
      </w:pPr>
    </w:p>
    <w:p w14:paraId="45AE0C5C" w14:textId="77777777" w:rsidR="00066C8E" w:rsidRPr="00C812DD" w:rsidRDefault="00066C8E" w:rsidP="00C812DD">
      <w:pPr>
        <w:pStyle w:val="Heading2"/>
        <w:rPr>
          <w:rStyle w:val="StyleArialBold"/>
          <w:b w:val="0"/>
          <w:bCs w:val="0"/>
        </w:rPr>
      </w:pPr>
      <w:bookmarkStart w:id="387" w:name="_Toc286413987"/>
      <w:bookmarkStart w:id="388" w:name="_Toc298749482"/>
      <w:bookmarkStart w:id="389" w:name="_Toc497494830"/>
      <w:r w:rsidRPr="00C812DD">
        <w:rPr>
          <w:rStyle w:val="StyleArialBold"/>
          <w:b w:val="0"/>
          <w:bCs w:val="0"/>
        </w:rPr>
        <w:t>Description of Study Design</w:t>
      </w:r>
      <w:bookmarkEnd w:id="387"/>
      <w:bookmarkEnd w:id="388"/>
      <w:bookmarkEnd w:id="389"/>
    </w:p>
    <w:p w14:paraId="411CFD8A" w14:textId="77777777" w:rsidR="00066C8E" w:rsidRPr="00C812DD" w:rsidRDefault="00066C8E" w:rsidP="00C812DD">
      <w:pPr>
        <w:pStyle w:val="Indent2"/>
        <w:rPr>
          <w:color w:val="FF0000"/>
        </w:rPr>
      </w:pPr>
      <w:r w:rsidRPr="00C812DD">
        <w:rPr>
          <w:color w:val="FF0000"/>
        </w:rPr>
        <w:t>Include the type of study</w:t>
      </w:r>
      <w:r w:rsidR="00B51FAA">
        <w:rPr>
          <w:color w:val="FF0000"/>
        </w:rPr>
        <w:t xml:space="preserve"> and rationale</w:t>
      </w:r>
      <w:r w:rsidRPr="00C812DD">
        <w:rPr>
          <w:color w:val="FF0000"/>
        </w:rPr>
        <w:t>:</w:t>
      </w:r>
    </w:p>
    <w:p w14:paraId="103761FD" w14:textId="77777777" w:rsidR="00066C8E" w:rsidRPr="00871438" w:rsidRDefault="00066C8E" w:rsidP="00871438">
      <w:pPr>
        <w:pStyle w:val="Bullet2"/>
        <w:rPr>
          <w:color w:val="0000FF"/>
        </w:rPr>
      </w:pPr>
      <w:r w:rsidRPr="00871438">
        <w:rPr>
          <w:color w:val="0000FF"/>
        </w:rPr>
        <w:t>Randomized / Non-randomized</w:t>
      </w:r>
    </w:p>
    <w:p w14:paraId="37B6EBFF" w14:textId="77777777" w:rsidR="00066C8E" w:rsidRPr="00871438" w:rsidRDefault="00066C8E" w:rsidP="00871438">
      <w:pPr>
        <w:pStyle w:val="Bullet2"/>
        <w:rPr>
          <w:color w:val="0000FF"/>
        </w:rPr>
      </w:pPr>
      <w:r w:rsidRPr="00871438">
        <w:rPr>
          <w:color w:val="0000FF"/>
        </w:rPr>
        <w:t>Single / Multicenter</w:t>
      </w:r>
    </w:p>
    <w:p w14:paraId="7F885B3E" w14:textId="77777777" w:rsidR="00066C8E" w:rsidRPr="00871438" w:rsidRDefault="00066C8E" w:rsidP="00871438">
      <w:pPr>
        <w:pStyle w:val="Bullet2"/>
        <w:rPr>
          <w:color w:val="0000FF"/>
        </w:rPr>
      </w:pPr>
      <w:r w:rsidRPr="00871438">
        <w:rPr>
          <w:color w:val="0000FF"/>
        </w:rPr>
        <w:t>Prospective / Retrospective</w:t>
      </w:r>
    </w:p>
    <w:p w14:paraId="2D214FE9" w14:textId="77777777" w:rsidR="00066C8E" w:rsidRPr="00871438" w:rsidRDefault="00066C8E" w:rsidP="00871438">
      <w:pPr>
        <w:pStyle w:val="Bullet2"/>
        <w:rPr>
          <w:color w:val="0000FF"/>
        </w:rPr>
      </w:pPr>
      <w:r w:rsidRPr="00871438">
        <w:rPr>
          <w:color w:val="0000FF"/>
        </w:rPr>
        <w:t>Single arm / Multi-arm</w:t>
      </w:r>
    </w:p>
    <w:p w14:paraId="7203772E" w14:textId="77777777" w:rsidR="00735EF2" w:rsidRPr="00C812DD" w:rsidRDefault="00735EF2" w:rsidP="00C812DD">
      <w:pPr>
        <w:pStyle w:val="Indent2"/>
        <w:rPr>
          <w:color w:val="FF0000"/>
        </w:rPr>
      </w:pPr>
      <w:r w:rsidRPr="00C812DD">
        <w:rPr>
          <w:color w:val="FF0000"/>
        </w:rPr>
        <w:t>As well, provide relevant information on the following design details:</w:t>
      </w:r>
    </w:p>
    <w:p w14:paraId="422E41D2" w14:textId="77777777" w:rsidR="00066C8E" w:rsidRDefault="00066C8E" w:rsidP="00C812DD">
      <w:pPr>
        <w:pStyle w:val="Bullet2"/>
        <w:rPr>
          <w:color w:val="FF0000"/>
        </w:rPr>
      </w:pPr>
      <w:r w:rsidRPr="00871438">
        <w:rPr>
          <w:color w:val="FF0000"/>
        </w:rPr>
        <w:t xml:space="preserve">Number of </w:t>
      </w:r>
      <w:r w:rsidR="007A0D44" w:rsidRPr="00871438">
        <w:rPr>
          <w:color w:val="FF0000"/>
        </w:rPr>
        <w:t>Site</w:t>
      </w:r>
      <w:r w:rsidRPr="00871438">
        <w:rPr>
          <w:color w:val="FF0000"/>
        </w:rPr>
        <w:t>s</w:t>
      </w:r>
    </w:p>
    <w:p w14:paraId="039FEFF5" w14:textId="77777777" w:rsidR="00213ABC" w:rsidRPr="00871438" w:rsidRDefault="00213ABC" w:rsidP="00C812DD">
      <w:pPr>
        <w:pStyle w:val="Bullet2"/>
        <w:rPr>
          <w:color w:val="FF0000"/>
        </w:rPr>
      </w:pPr>
      <w:r>
        <w:rPr>
          <w:color w:val="FF0000"/>
        </w:rPr>
        <w:t>Minimization of Bias</w:t>
      </w:r>
    </w:p>
    <w:p w14:paraId="29C5353D" w14:textId="77777777" w:rsidR="00596B91" w:rsidRPr="00871438" w:rsidRDefault="00596B91" w:rsidP="00C812DD">
      <w:pPr>
        <w:pStyle w:val="Bullet2"/>
        <w:rPr>
          <w:color w:val="FF0000"/>
        </w:rPr>
      </w:pPr>
      <w:r w:rsidRPr="00871438">
        <w:rPr>
          <w:color w:val="FF0000"/>
        </w:rPr>
        <w:t>Number of Devices to be used in the study</w:t>
      </w:r>
      <w:r w:rsidR="00671902">
        <w:rPr>
          <w:color w:val="FF0000"/>
        </w:rPr>
        <w:t xml:space="preserve"> and justification</w:t>
      </w:r>
    </w:p>
    <w:p w14:paraId="0D983796" w14:textId="77777777" w:rsidR="00596B91" w:rsidRPr="00871438" w:rsidRDefault="00596B91" w:rsidP="00C812DD">
      <w:pPr>
        <w:pStyle w:val="Bullet2"/>
        <w:rPr>
          <w:color w:val="FF0000"/>
        </w:rPr>
      </w:pPr>
      <w:r w:rsidRPr="00871438">
        <w:rPr>
          <w:color w:val="FF0000"/>
        </w:rPr>
        <w:t>Control Group</w:t>
      </w:r>
    </w:p>
    <w:p w14:paraId="2399217A" w14:textId="11AFB9B7" w:rsidR="00066C8E" w:rsidRPr="00871438" w:rsidRDefault="00735EF2" w:rsidP="00C812DD">
      <w:pPr>
        <w:pStyle w:val="Bullet2"/>
        <w:rPr>
          <w:color w:val="FF0000"/>
        </w:rPr>
      </w:pPr>
      <w:r w:rsidRPr="00871438">
        <w:rPr>
          <w:color w:val="FF0000"/>
        </w:rPr>
        <w:t>T</w:t>
      </w:r>
      <w:r w:rsidR="00066C8E" w:rsidRPr="00871438">
        <w:rPr>
          <w:color w:val="FF0000"/>
        </w:rPr>
        <w:t>he geographical regions</w:t>
      </w:r>
      <w:r w:rsidR="00240C89">
        <w:rPr>
          <w:color w:val="FF0000"/>
        </w:rPr>
        <w:t xml:space="preserve"> </w:t>
      </w:r>
      <w:r w:rsidR="00066C8E" w:rsidRPr="00871438">
        <w:rPr>
          <w:color w:val="FF0000"/>
        </w:rPr>
        <w:t>/</w:t>
      </w:r>
      <w:r w:rsidR="00240C89">
        <w:rPr>
          <w:color w:val="FF0000"/>
        </w:rPr>
        <w:t xml:space="preserve"> </w:t>
      </w:r>
      <w:r w:rsidR="00066C8E" w:rsidRPr="00871438">
        <w:rPr>
          <w:color w:val="FF0000"/>
        </w:rPr>
        <w:t>countries in which the study is being conducted</w:t>
      </w:r>
    </w:p>
    <w:p w14:paraId="44A610B3" w14:textId="77777777" w:rsidR="00066C8E" w:rsidRPr="00871438" w:rsidRDefault="00066C8E" w:rsidP="00C812DD">
      <w:pPr>
        <w:pStyle w:val="Bullet2"/>
        <w:rPr>
          <w:color w:val="FF0000"/>
        </w:rPr>
      </w:pPr>
      <w:r w:rsidRPr="00871438">
        <w:rPr>
          <w:color w:val="FF0000"/>
        </w:rPr>
        <w:t xml:space="preserve">Number of </w:t>
      </w:r>
      <w:r w:rsidR="007A0D44" w:rsidRPr="00871438">
        <w:rPr>
          <w:color w:val="FF0000"/>
        </w:rPr>
        <w:t>Subject</w:t>
      </w:r>
      <w:r w:rsidRPr="00871438">
        <w:rPr>
          <w:color w:val="FF0000"/>
        </w:rPr>
        <w:t>s (per arm if applicable).</w:t>
      </w:r>
    </w:p>
    <w:p w14:paraId="31DB7287" w14:textId="6CE38FAB" w:rsidR="00066C8E" w:rsidRPr="00871438" w:rsidRDefault="002B06E2" w:rsidP="00C812DD">
      <w:pPr>
        <w:pStyle w:val="Bullet2"/>
        <w:rPr>
          <w:color w:val="FF0000"/>
        </w:rPr>
      </w:pPr>
      <w:r w:rsidRPr="00871438">
        <w:rPr>
          <w:color w:val="FF0000"/>
        </w:rPr>
        <w:t>Follow</w:t>
      </w:r>
      <w:r>
        <w:rPr>
          <w:color w:val="FF0000"/>
        </w:rPr>
        <w:t>-</w:t>
      </w:r>
      <w:r w:rsidR="00066C8E" w:rsidRPr="00871438">
        <w:rPr>
          <w:color w:val="FF0000"/>
        </w:rPr>
        <w:t>Up Schedule</w:t>
      </w:r>
    </w:p>
    <w:p w14:paraId="4AC5742B" w14:textId="77777777" w:rsidR="00066C8E" w:rsidRPr="00871438" w:rsidRDefault="00735EF2" w:rsidP="00C812DD">
      <w:pPr>
        <w:pStyle w:val="Bullet2"/>
        <w:rPr>
          <w:color w:val="FF0000"/>
        </w:rPr>
      </w:pPr>
      <w:r w:rsidRPr="00871438">
        <w:rPr>
          <w:color w:val="FF0000"/>
        </w:rPr>
        <w:t>T</w:t>
      </w:r>
      <w:r w:rsidR="00066C8E" w:rsidRPr="00871438">
        <w:rPr>
          <w:color w:val="FF0000"/>
        </w:rPr>
        <w:t xml:space="preserve">otal expected duration of the study, expected duration of each </w:t>
      </w:r>
      <w:r w:rsidR="007A0D44" w:rsidRPr="00871438">
        <w:rPr>
          <w:color w:val="FF0000"/>
        </w:rPr>
        <w:t>Subject</w:t>
      </w:r>
      <w:r w:rsidR="00066C8E" w:rsidRPr="00871438">
        <w:rPr>
          <w:color w:val="FF0000"/>
        </w:rPr>
        <w:t xml:space="preserve">’s participation, and the estimated time needed to enroll the total number of </w:t>
      </w:r>
      <w:r w:rsidR="007A0D44" w:rsidRPr="00871438">
        <w:rPr>
          <w:color w:val="FF0000"/>
        </w:rPr>
        <w:t>Subject</w:t>
      </w:r>
      <w:r w:rsidR="00066C8E" w:rsidRPr="00871438">
        <w:rPr>
          <w:color w:val="FF0000"/>
        </w:rPr>
        <w:t>s.</w:t>
      </w:r>
    </w:p>
    <w:p w14:paraId="14066845" w14:textId="77777777" w:rsidR="00066C8E" w:rsidRPr="00703CF1" w:rsidRDefault="00066C8E" w:rsidP="00066C8E">
      <w:pPr>
        <w:ind w:left="720"/>
        <w:rPr>
          <w:color w:val="008000"/>
          <w:szCs w:val="22"/>
        </w:rPr>
      </w:pPr>
      <w:bookmarkStart w:id="390" w:name="_Toc193768028"/>
    </w:p>
    <w:p w14:paraId="54DADFF4" w14:textId="710B895B" w:rsidR="00066C8E" w:rsidRPr="00C812DD" w:rsidRDefault="00066C8E" w:rsidP="00C812DD">
      <w:pPr>
        <w:pStyle w:val="Indent2"/>
        <w:rPr>
          <w:color w:val="0000FF"/>
        </w:rPr>
      </w:pPr>
      <w:r w:rsidRPr="00C812DD">
        <w:rPr>
          <w:color w:val="0000FF"/>
        </w:rPr>
        <w:t xml:space="preserve">This study is a prospective, multicenter, non-randomized single-arm </w:t>
      </w:r>
      <w:r w:rsidR="00525AC0">
        <w:rPr>
          <w:color w:val="0000FF"/>
        </w:rPr>
        <w:t>study</w:t>
      </w:r>
      <w:r w:rsidRPr="00C812DD">
        <w:rPr>
          <w:color w:val="0000FF"/>
        </w:rPr>
        <w:t xml:space="preserve"> to evaluate the safety and efficacy of the </w:t>
      </w:r>
      <w:r w:rsidRPr="00C812DD">
        <w:rPr>
          <w:color w:val="0000FF"/>
          <w:highlight w:val="yellow"/>
        </w:rPr>
        <w:t>[</w:t>
      </w:r>
      <w:r w:rsidR="00A077E4" w:rsidRPr="00C812DD">
        <w:rPr>
          <w:color w:val="0000FF"/>
          <w:highlight w:val="yellow"/>
        </w:rPr>
        <w:t>Inset De</w:t>
      </w:r>
      <w:r w:rsidRPr="00C812DD">
        <w:rPr>
          <w:color w:val="0000FF"/>
          <w:highlight w:val="yellow"/>
        </w:rPr>
        <w:t xml:space="preserve">vice </w:t>
      </w:r>
      <w:r w:rsidR="00A077E4" w:rsidRPr="00C812DD">
        <w:rPr>
          <w:color w:val="0000FF"/>
          <w:highlight w:val="yellow"/>
        </w:rPr>
        <w:t>N</w:t>
      </w:r>
      <w:r w:rsidRPr="00C812DD">
        <w:rPr>
          <w:color w:val="0000FF"/>
          <w:highlight w:val="yellow"/>
        </w:rPr>
        <w:t>ame]</w:t>
      </w:r>
      <w:r w:rsidRPr="00C812DD">
        <w:rPr>
          <w:color w:val="0000FF"/>
        </w:rPr>
        <w:t xml:space="preserve"> for the treatment of </w:t>
      </w:r>
      <w:r w:rsidRPr="00C812DD">
        <w:rPr>
          <w:color w:val="0000FF"/>
          <w:highlight w:val="yellow"/>
        </w:rPr>
        <w:t>[</w:t>
      </w:r>
      <w:r w:rsidR="00A077E4" w:rsidRPr="00C812DD">
        <w:rPr>
          <w:color w:val="0000FF"/>
          <w:highlight w:val="yellow"/>
        </w:rPr>
        <w:t xml:space="preserve">Insert </w:t>
      </w:r>
      <w:r w:rsidRPr="00C812DD">
        <w:rPr>
          <w:color w:val="0000FF"/>
          <w:highlight w:val="yellow"/>
        </w:rPr>
        <w:t>condition]</w:t>
      </w:r>
      <w:r w:rsidRPr="00C812DD">
        <w:rPr>
          <w:color w:val="0000FF"/>
        </w:rPr>
        <w:t xml:space="preserve"> in patients with </w:t>
      </w:r>
      <w:r w:rsidRPr="00C812DD">
        <w:rPr>
          <w:color w:val="0000FF"/>
          <w:highlight w:val="yellow"/>
        </w:rPr>
        <w:t>[</w:t>
      </w:r>
      <w:r w:rsidR="00A077E4" w:rsidRPr="00C812DD">
        <w:rPr>
          <w:color w:val="0000FF"/>
          <w:highlight w:val="yellow"/>
        </w:rPr>
        <w:t xml:space="preserve">Insert </w:t>
      </w:r>
      <w:r w:rsidRPr="00C812DD">
        <w:rPr>
          <w:color w:val="0000FF"/>
          <w:highlight w:val="yellow"/>
        </w:rPr>
        <w:t>patient population]</w:t>
      </w:r>
      <w:r w:rsidRPr="00C812DD">
        <w:rPr>
          <w:color w:val="0000FF"/>
        </w:rPr>
        <w:t>.</w:t>
      </w:r>
    </w:p>
    <w:p w14:paraId="6BCE7904" w14:textId="77777777" w:rsidR="00066C8E" w:rsidRPr="00C812DD" w:rsidRDefault="00066C8E" w:rsidP="00C812DD">
      <w:pPr>
        <w:pStyle w:val="Indent2"/>
        <w:rPr>
          <w:color w:val="0000FF"/>
        </w:rPr>
      </w:pPr>
    </w:p>
    <w:p w14:paraId="6B058570" w14:textId="6CC7AE05" w:rsidR="00066C8E" w:rsidRPr="00C812DD" w:rsidRDefault="00066C8E" w:rsidP="00C812DD">
      <w:pPr>
        <w:pStyle w:val="Indent2"/>
        <w:rPr>
          <w:color w:val="0000FF"/>
        </w:rPr>
      </w:pPr>
      <w:r w:rsidRPr="00C812DD">
        <w:rPr>
          <w:color w:val="0000FF"/>
        </w:rPr>
        <w:t xml:space="preserve">A maximum of </w:t>
      </w:r>
      <w:r w:rsidRPr="00C812DD">
        <w:rPr>
          <w:color w:val="0000FF"/>
          <w:highlight w:val="yellow"/>
        </w:rPr>
        <w:t>[##]</w:t>
      </w:r>
      <w:r w:rsidRPr="00C812DD">
        <w:rPr>
          <w:color w:val="0000FF"/>
        </w:rPr>
        <w:t xml:space="preserve"> Clinical Sites (referred to as “Sites” in the remainder of this document) in the U.S, Europe, South America</w:t>
      </w:r>
      <w:r w:rsidR="00C84F20">
        <w:rPr>
          <w:color w:val="0000FF"/>
        </w:rPr>
        <w:t xml:space="preserve">, </w:t>
      </w:r>
      <w:r w:rsidR="00017449" w:rsidRPr="00C812DD">
        <w:rPr>
          <w:color w:val="0000FF"/>
        </w:rPr>
        <w:t xml:space="preserve">and </w:t>
      </w:r>
      <w:r w:rsidR="00C84F20">
        <w:rPr>
          <w:color w:val="0000FF"/>
        </w:rPr>
        <w:t>Asia</w:t>
      </w:r>
      <w:r w:rsidRPr="00C812DD">
        <w:rPr>
          <w:color w:val="0000FF"/>
        </w:rPr>
        <w:t xml:space="preserve"> will participate in this study. </w:t>
      </w:r>
      <w:r w:rsidRPr="00C812DD">
        <w:rPr>
          <w:color w:val="0000FF"/>
          <w:highlight w:val="yellow"/>
        </w:rPr>
        <w:t>[##]</w:t>
      </w:r>
      <w:r w:rsidRPr="00C812DD">
        <w:rPr>
          <w:color w:val="0000FF"/>
        </w:rPr>
        <w:t xml:space="preserve"> patients will be enrolled in this study with a limit of </w:t>
      </w:r>
      <w:r w:rsidRPr="00C812DD">
        <w:rPr>
          <w:color w:val="0000FF"/>
          <w:highlight w:val="yellow"/>
        </w:rPr>
        <w:t>[##]</w:t>
      </w:r>
      <w:r w:rsidRPr="00C812DD">
        <w:rPr>
          <w:color w:val="0000FF"/>
        </w:rPr>
        <w:t xml:space="preserve"> of </w:t>
      </w:r>
      <w:r w:rsidR="007A0D44" w:rsidRPr="00C812DD">
        <w:rPr>
          <w:color w:val="0000FF"/>
        </w:rPr>
        <w:t>Subject</w:t>
      </w:r>
      <w:r w:rsidRPr="00C812DD">
        <w:rPr>
          <w:color w:val="0000FF"/>
        </w:rPr>
        <w:t xml:space="preserve">s enrolled per Site. The anticipated accrual rate is approximately </w:t>
      </w:r>
      <w:r w:rsidRPr="00C812DD">
        <w:rPr>
          <w:color w:val="0000FF"/>
          <w:highlight w:val="yellow"/>
        </w:rPr>
        <w:t>[##]</w:t>
      </w:r>
      <w:r w:rsidRPr="00C812DD">
        <w:rPr>
          <w:color w:val="0000FF"/>
        </w:rPr>
        <w:t xml:space="preserve"> </w:t>
      </w:r>
      <w:r w:rsidR="007A0D44" w:rsidRPr="00C812DD">
        <w:rPr>
          <w:color w:val="0000FF"/>
        </w:rPr>
        <w:t>Subject</w:t>
      </w:r>
      <w:r w:rsidRPr="00C812DD">
        <w:rPr>
          <w:color w:val="0000FF"/>
        </w:rPr>
        <w:t xml:space="preserve">s per month for a total accrual period of approximately </w:t>
      </w:r>
      <w:r w:rsidRPr="00C812DD">
        <w:rPr>
          <w:color w:val="0000FF"/>
          <w:highlight w:val="yellow"/>
        </w:rPr>
        <w:t>[##]</w:t>
      </w:r>
      <w:r w:rsidRPr="00C812DD">
        <w:rPr>
          <w:color w:val="0000FF"/>
        </w:rPr>
        <w:t xml:space="preserve"> – </w:t>
      </w:r>
      <w:r w:rsidRPr="00C812DD">
        <w:rPr>
          <w:color w:val="0000FF"/>
          <w:highlight w:val="yellow"/>
        </w:rPr>
        <w:t>[##]</w:t>
      </w:r>
      <w:r w:rsidRPr="00C812DD">
        <w:rPr>
          <w:color w:val="0000FF"/>
        </w:rPr>
        <w:t xml:space="preserve"> months.</w:t>
      </w:r>
    </w:p>
    <w:p w14:paraId="4DDD049C" w14:textId="77777777" w:rsidR="00066C8E" w:rsidRPr="00C812DD" w:rsidRDefault="00066C8E" w:rsidP="00C812DD">
      <w:pPr>
        <w:pStyle w:val="Indent2"/>
        <w:rPr>
          <w:color w:val="0000FF"/>
        </w:rPr>
      </w:pPr>
    </w:p>
    <w:p w14:paraId="3306B64E" w14:textId="723D20AD" w:rsidR="00066C8E" w:rsidRPr="00C812DD" w:rsidRDefault="00066C8E" w:rsidP="00C812DD">
      <w:pPr>
        <w:pStyle w:val="Indent2"/>
        <w:rPr>
          <w:color w:val="0000FF"/>
        </w:rPr>
      </w:pPr>
      <w:r w:rsidRPr="00C812DD">
        <w:rPr>
          <w:color w:val="0000FF"/>
        </w:rPr>
        <w:t xml:space="preserve">Patients may be enrolled into the </w:t>
      </w:r>
      <w:r w:rsidR="00525AC0">
        <w:rPr>
          <w:color w:val="0000FF"/>
        </w:rPr>
        <w:t>study</w:t>
      </w:r>
      <w:r w:rsidRPr="00C812DD">
        <w:rPr>
          <w:color w:val="0000FF"/>
        </w:rPr>
        <w:t xml:space="preserve"> provided all inclusion and no exclusion criteria are met as specified in Section 4. Subjects will be evaluated through hospital discharge and return for follow-up visits at </w:t>
      </w:r>
      <w:r w:rsidRPr="00C812DD">
        <w:rPr>
          <w:color w:val="0000FF"/>
          <w:highlight w:val="yellow"/>
        </w:rPr>
        <w:t>[##]</w:t>
      </w:r>
      <w:r w:rsidRPr="00C812DD">
        <w:rPr>
          <w:color w:val="0000FF"/>
        </w:rPr>
        <w:t xml:space="preserve"> days, </w:t>
      </w:r>
      <w:r w:rsidRPr="00C812DD">
        <w:rPr>
          <w:color w:val="0000FF"/>
          <w:highlight w:val="yellow"/>
        </w:rPr>
        <w:t>[#]</w:t>
      </w:r>
      <w:r w:rsidRPr="00C812DD">
        <w:rPr>
          <w:color w:val="0000FF"/>
        </w:rPr>
        <w:t xml:space="preserve"> months, </w:t>
      </w:r>
      <w:r w:rsidRPr="00C812DD">
        <w:rPr>
          <w:color w:val="0000FF"/>
          <w:highlight w:val="yellow"/>
        </w:rPr>
        <w:t>[#]</w:t>
      </w:r>
      <w:r w:rsidRPr="00C812DD">
        <w:rPr>
          <w:color w:val="0000FF"/>
        </w:rPr>
        <w:t xml:space="preserve"> months, and annually through </w:t>
      </w:r>
      <w:r w:rsidRPr="00C812DD">
        <w:rPr>
          <w:color w:val="0000FF"/>
          <w:highlight w:val="yellow"/>
        </w:rPr>
        <w:t>[#]</w:t>
      </w:r>
      <w:r w:rsidRPr="00C812DD">
        <w:rPr>
          <w:color w:val="0000FF"/>
        </w:rPr>
        <w:t xml:space="preserve"> years post treatment. Total estimated duration of the study is </w:t>
      </w:r>
      <w:r w:rsidRPr="00C812DD">
        <w:rPr>
          <w:color w:val="0000FF"/>
          <w:highlight w:val="yellow"/>
        </w:rPr>
        <w:t>[##]</w:t>
      </w:r>
      <w:r w:rsidRPr="00C812DD">
        <w:rPr>
          <w:color w:val="0000FF"/>
        </w:rPr>
        <w:t xml:space="preserve"> months.</w:t>
      </w:r>
    </w:p>
    <w:p w14:paraId="238C9BD0" w14:textId="77777777" w:rsidR="00066C8E" w:rsidRPr="00C812DD" w:rsidRDefault="00066C8E" w:rsidP="00066C8E">
      <w:pPr>
        <w:pStyle w:val="Heading2"/>
        <w:rPr>
          <w:rStyle w:val="StyleArialBold"/>
          <w:b w:val="0"/>
          <w:bCs w:val="0"/>
        </w:rPr>
      </w:pPr>
      <w:bookmarkStart w:id="391" w:name="_Toc286413988"/>
      <w:bookmarkStart w:id="392" w:name="_Toc298749483"/>
      <w:bookmarkStart w:id="393" w:name="_Toc497494831"/>
      <w:bookmarkStart w:id="394" w:name="_Toc193768029"/>
      <w:bookmarkEnd w:id="390"/>
      <w:r w:rsidRPr="00C812DD">
        <w:rPr>
          <w:rStyle w:val="StyleArialBold"/>
          <w:b w:val="0"/>
          <w:bCs w:val="0"/>
        </w:rPr>
        <w:t>Study Endpoint</w:t>
      </w:r>
      <w:r w:rsidRPr="00C812DD">
        <w:rPr>
          <w:rStyle w:val="StyleArialBold"/>
          <w:b w:val="0"/>
          <w:bCs w:val="0"/>
          <w:color w:val="0000FF"/>
        </w:rPr>
        <w:t>(s</w:t>
      </w:r>
      <w:bookmarkEnd w:id="391"/>
      <w:r w:rsidRPr="00C812DD">
        <w:rPr>
          <w:rStyle w:val="StyleArialBold"/>
          <w:b w:val="0"/>
          <w:bCs w:val="0"/>
          <w:color w:val="0000FF"/>
        </w:rPr>
        <w:t>)</w:t>
      </w:r>
      <w:bookmarkEnd w:id="392"/>
      <w:bookmarkEnd w:id="393"/>
    </w:p>
    <w:p w14:paraId="2E2B6416" w14:textId="716C63FD" w:rsidR="00066C8E" w:rsidRPr="00857114" w:rsidRDefault="00066C8E" w:rsidP="00066C8E">
      <w:pPr>
        <w:pStyle w:val="Heading3"/>
        <w:rPr>
          <w:rStyle w:val="StyleArialBold"/>
          <w:b w:val="0"/>
        </w:rPr>
      </w:pPr>
      <w:bookmarkStart w:id="395" w:name="_Toc286413990"/>
      <w:bookmarkStart w:id="396" w:name="_Toc298749485"/>
      <w:bookmarkStart w:id="397" w:name="_Toc497494832"/>
      <w:r w:rsidRPr="00857114">
        <w:rPr>
          <w:rStyle w:val="StyleArialBold"/>
          <w:b w:val="0"/>
        </w:rPr>
        <w:t>Primary Endpoint</w:t>
      </w:r>
      <w:bookmarkEnd w:id="394"/>
      <w:bookmarkEnd w:id="395"/>
      <w:r w:rsidRPr="00857114">
        <w:rPr>
          <w:rStyle w:val="StyleArialBold"/>
          <w:b w:val="0"/>
          <w:color w:val="0000FF"/>
        </w:rPr>
        <w:t>(s)</w:t>
      </w:r>
      <w:bookmarkEnd w:id="396"/>
      <w:bookmarkEnd w:id="397"/>
    </w:p>
    <w:p w14:paraId="51AB6034" w14:textId="6644CCA8" w:rsidR="00066C8E" w:rsidRPr="00C812DD" w:rsidRDefault="00066C8E" w:rsidP="00C812DD">
      <w:pPr>
        <w:pStyle w:val="Indent3"/>
        <w:rPr>
          <w:color w:val="FF0000"/>
        </w:rPr>
      </w:pPr>
      <w:r w:rsidRPr="00C812DD">
        <w:rPr>
          <w:color w:val="FF0000"/>
        </w:rPr>
        <w:t>Define endpoint and rationale. The definition of the endpoint should be unambiguous.</w:t>
      </w:r>
    </w:p>
    <w:p w14:paraId="36969E48" w14:textId="77777777" w:rsidR="00066C8E" w:rsidRPr="00C812DD" w:rsidRDefault="00066C8E" w:rsidP="00C812DD">
      <w:pPr>
        <w:pStyle w:val="Indent3"/>
        <w:rPr>
          <w:color w:val="FF0000"/>
        </w:rPr>
      </w:pPr>
      <w:r w:rsidRPr="00C812DD">
        <w:rPr>
          <w:color w:val="FF0000"/>
        </w:rPr>
        <w:t>Describe methodology and timing for assessing variable(s).</w:t>
      </w:r>
    </w:p>
    <w:p w14:paraId="4B42FF81" w14:textId="77777777" w:rsidR="00066C8E" w:rsidRPr="00C812DD" w:rsidRDefault="00066C8E" w:rsidP="00C812DD">
      <w:pPr>
        <w:pStyle w:val="Indent3"/>
        <w:rPr>
          <w:color w:val="FF0000"/>
        </w:rPr>
      </w:pPr>
      <w:r w:rsidRPr="00C812DD">
        <w:rPr>
          <w:color w:val="FF0000"/>
        </w:rPr>
        <w:t>If applicable describe primary safety endpoint and primary efficacy endpoint.</w:t>
      </w:r>
    </w:p>
    <w:p w14:paraId="6450DF6A" w14:textId="786C2AA9" w:rsidR="00066C8E" w:rsidRPr="00857114" w:rsidRDefault="00066C8E" w:rsidP="00066C8E">
      <w:pPr>
        <w:pStyle w:val="Heading3"/>
        <w:rPr>
          <w:rStyle w:val="StyleArialBold"/>
          <w:b w:val="0"/>
        </w:rPr>
      </w:pPr>
      <w:bookmarkStart w:id="398" w:name="_Toc193768030"/>
      <w:bookmarkStart w:id="399" w:name="_Toc286413991"/>
      <w:bookmarkStart w:id="400" w:name="_Toc298749486"/>
      <w:bookmarkStart w:id="401" w:name="_Toc497494833"/>
      <w:r w:rsidRPr="00857114">
        <w:rPr>
          <w:rStyle w:val="StyleArialBold"/>
          <w:b w:val="0"/>
        </w:rPr>
        <w:t>Secondary Endpoint</w:t>
      </w:r>
      <w:r w:rsidRPr="004120F3">
        <w:rPr>
          <w:rStyle w:val="StyleArialBold"/>
          <w:b w:val="0"/>
          <w:color w:val="0000FF"/>
        </w:rPr>
        <w:t>(s</w:t>
      </w:r>
      <w:bookmarkEnd w:id="398"/>
      <w:bookmarkEnd w:id="399"/>
      <w:r w:rsidRPr="00857114">
        <w:rPr>
          <w:rStyle w:val="StyleArialBold"/>
          <w:b w:val="0"/>
          <w:color w:val="0000FF"/>
        </w:rPr>
        <w:t>)</w:t>
      </w:r>
      <w:bookmarkEnd w:id="400"/>
      <w:bookmarkEnd w:id="401"/>
    </w:p>
    <w:p w14:paraId="0D97C066" w14:textId="68AD893B" w:rsidR="00066C8E" w:rsidRPr="00C812DD" w:rsidRDefault="00066C8E" w:rsidP="00C812DD">
      <w:pPr>
        <w:pStyle w:val="Indent3"/>
        <w:rPr>
          <w:color w:val="FF0000"/>
        </w:rPr>
      </w:pPr>
      <w:r w:rsidRPr="00C812DD">
        <w:rPr>
          <w:color w:val="FF0000"/>
        </w:rPr>
        <w:t>Define endpoint(s) and rationale. The definition of the endpoint should be unambiguous.</w:t>
      </w:r>
    </w:p>
    <w:p w14:paraId="11BCC932" w14:textId="77777777" w:rsidR="00066C8E" w:rsidRPr="00C812DD" w:rsidRDefault="00066C8E" w:rsidP="00C812DD">
      <w:pPr>
        <w:pStyle w:val="Indent3"/>
        <w:rPr>
          <w:color w:val="FF0000"/>
        </w:rPr>
      </w:pPr>
      <w:r w:rsidRPr="00C812DD">
        <w:rPr>
          <w:color w:val="FF0000"/>
        </w:rPr>
        <w:t>Describe methodology and timing for assessing variable(s).</w:t>
      </w:r>
    </w:p>
    <w:p w14:paraId="127F493A" w14:textId="77777777" w:rsidR="00066C8E" w:rsidRPr="00857114" w:rsidRDefault="00066C8E" w:rsidP="00066C8E">
      <w:pPr>
        <w:ind w:left="360"/>
      </w:pPr>
    </w:p>
    <w:p w14:paraId="3828E32E" w14:textId="647695BE" w:rsidR="00066C8E" w:rsidRPr="00857114" w:rsidRDefault="00066C8E" w:rsidP="00066C8E">
      <w:pPr>
        <w:pStyle w:val="Heading1"/>
        <w:rPr>
          <w:rStyle w:val="StyleArialBold"/>
          <w:b/>
        </w:rPr>
      </w:pPr>
      <w:bookmarkStart w:id="402" w:name="_Toc286413992"/>
      <w:bookmarkStart w:id="403" w:name="_Toc298749487"/>
      <w:bookmarkStart w:id="404" w:name="_Toc497494834"/>
      <w:r w:rsidRPr="00857114">
        <w:rPr>
          <w:rStyle w:val="StyleArialBold"/>
          <w:b/>
        </w:rPr>
        <w:t>Study Population</w:t>
      </w:r>
      <w:bookmarkEnd w:id="402"/>
      <w:bookmarkEnd w:id="403"/>
      <w:bookmarkEnd w:id="404"/>
    </w:p>
    <w:p w14:paraId="13A01C87" w14:textId="77777777" w:rsidR="00066C8E" w:rsidRPr="00857114" w:rsidRDefault="00066C8E" w:rsidP="00066C8E">
      <w:pPr>
        <w:pStyle w:val="Heading2"/>
        <w:rPr>
          <w:rStyle w:val="StyleArialBold"/>
          <w:b w:val="0"/>
        </w:rPr>
      </w:pPr>
      <w:bookmarkStart w:id="405" w:name="_Toc286413993"/>
      <w:bookmarkStart w:id="406" w:name="_Toc298749488"/>
      <w:bookmarkStart w:id="407" w:name="_Toc497494835"/>
      <w:r w:rsidRPr="00857114">
        <w:rPr>
          <w:rStyle w:val="StyleArialBold"/>
          <w:b w:val="0"/>
        </w:rPr>
        <w:t>Description of Population</w:t>
      </w:r>
      <w:bookmarkEnd w:id="405"/>
      <w:bookmarkEnd w:id="406"/>
      <w:bookmarkEnd w:id="407"/>
    </w:p>
    <w:p w14:paraId="00731F18" w14:textId="345B76C9" w:rsidR="00DB4E3D" w:rsidRDefault="00066C8E" w:rsidP="00C812DD">
      <w:pPr>
        <w:pStyle w:val="Indent2"/>
        <w:rPr>
          <w:color w:val="FF0000"/>
        </w:rPr>
      </w:pPr>
      <w:r w:rsidRPr="00C812DD">
        <w:rPr>
          <w:color w:val="FF0000"/>
        </w:rPr>
        <w:t>Provide a general description / categorization of the patients targeted for this study.</w:t>
      </w:r>
    </w:p>
    <w:p w14:paraId="5B7C8A19" w14:textId="33E8D1EA" w:rsidR="00066C8E" w:rsidRPr="00C812DD" w:rsidRDefault="00066C8E" w:rsidP="00C812DD">
      <w:pPr>
        <w:pStyle w:val="Indent2"/>
        <w:rPr>
          <w:color w:val="FF0000"/>
        </w:rPr>
      </w:pPr>
    </w:p>
    <w:p w14:paraId="53CACBA1" w14:textId="77777777" w:rsidR="00066C8E" w:rsidRPr="00C812DD" w:rsidRDefault="00066C8E" w:rsidP="00C812DD">
      <w:pPr>
        <w:pStyle w:val="Indent2"/>
        <w:rPr>
          <w:color w:val="0000FF"/>
        </w:rPr>
      </w:pPr>
      <w:r w:rsidRPr="00C812DD">
        <w:rPr>
          <w:color w:val="0000FF"/>
        </w:rPr>
        <w:t xml:space="preserve">Patients with </w:t>
      </w:r>
      <w:r w:rsidRPr="00C812DD">
        <w:rPr>
          <w:color w:val="0000FF"/>
          <w:highlight w:val="yellow"/>
        </w:rPr>
        <w:t>[</w:t>
      </w:r>
      <w:r w:rsidR="00A077E4" w:rsidRPr="00C812DD">
        <w:rPr>
          <w:color w:val="0000FF"/>
          <w:highlight w:val="yellow"/>
        </w:rPr>
        <w:t xml:space="preserve">Insert </w:t>
      </w:r>
      <w:r w:rsidRPr="00C812DD">
        <w:rPr>
          <w:color w:val="0000FF"/>
          <w:highlight w:val="yellow"/>
        </w:rPr>
        <w:t>disease state]</w:t>
      </w:r>
      <w:r w:rsidRPr="00C812DD">
        <w:rPr>
          <w:color w:val="0000FF"/>
        </w:rPr>
        <w:t xml:space="preserve"> are eligible for screening for participation in the study.</w:t>
      </w:r>
    </w:p>
    <w:p w14:paraId="6F239600" w14:textId="5B6458B1" w:rsidR="00066C8E" w:rsidRDefault="00066C8E" w:rsidP="00C812DD">
      <w:pPr>
        <w:pStyle w:val="Indent2"/>
      </w:pPr>
      <w:r w:rsidRPr="00703CF1">
        <w:t>Only patients who meet all of the Inclusion Criteria and none of the Exclusion Criteria will be enrolled.</w:t>
      </w:r>
    </w:p>
    <w:p w14:paraId="3D08CD0B" w14:textId="77777777" w:rsidR="000E1B6C" w:rsidRDefault="000E1B6C" w:rsidP="00C812DD">
      <w:pPr>
        <w:pStyle w:val="Indent2"/>
        <w:rPr>
          <w:color w:val="FF0000"/>
        </w:rPr>
      </w:pPr>
    </w:p>
    <w:p w14:paraId="720358A4" w14:textId="77777777" w:rsidR="00066C8E" w:rsidRPr="00857114" w:rsidRDefault="00066C8E" w:rsidP="00066C8E">
      <w:pPr>
        <w:pStyle w:val="Heading2"/>
        <w:rPr>
          <w:rStyle w:val="StyleArialBold"/>
          <w:b w:val="0"/>
        </w:rPr>
      </w:pPr>
      <w:bookmarkStart w:id="408" w:name="_Toc286413995"/>
      <w:bookmarkStart w:id="409" w:name="_Toc298749489"/>
      <w:bookmarkStart w:id="410" w:name="_Toc497494836"/>
      <w:r w:rsidRPr="00857114">
        <w:rPr>
          <w:rStyle w:val="StyleArialBold"/>
          <w:b w:val="0"/>
        </w:rPr>
        <w:t>Inclusion Criteria</w:t>
      </w:r>
      <w:bookmarkEnd w:id="408"/>
      <w:bookmarkEnd w:id="409"/>
      <w:bookmarkEnd w:id="410"/>
    </w:p>
    <w:p w14:paraId="056C6F9C" w14:textId="174C4621" w:rsidR="00066C8E" w:rsidRPr="00C812DD" w:rsidRDefault="00066C8E" w:rsidP="00C812DD">
      <w:pPr>
        <w:pStyle w:val="Indent2"/>
        <w:rPr>
          <w:color w:val="FF0000"/>
        </w:rPr>
      </w:pPr>
      <w:r w:rsidRPr="00C812DD">
        <w:rPr>
          <w:color w:val="FF0000"/>
        </w:rPr>
        <w:t>Describe Inclusion Criteria in a numbered list. Include ti</w:t>
      </w:r>
      <w:r w:rsidR="00F1775B">
        <w:rPr>
          <w:color w:val="FF0000"/>
        </w:rPr>
        <w:t>meframes for each if applicable</w:t>
      </w:r>
      <w:r w:rsidRPr="00C812DD">
        <w:rPr>
          <w:color w:val="FF0000"/>
        </w:rPr>
        <w:t xml:space="preserve"> (</w:t>
      </w:r>
      <w:r w:rsidR="007A0D44" w:rsidRPr="00160ACD">
        <w:rPr>
          <w:i/>
          <w:color w:val="FF0000"/>
        </w:rPr>
        <w:t>e.g.</w:t>
      </w:r>
      <w:r w:rsidR="007A0D44" w:rsidRPr="00C812DD">
        <w:rPr>
          <w:color w:val="FF0000"/>
        </w:rPr>
        <w:t>,</w:t>
      </w:r>
      <w:r w:rsidRPr="00C812DD">
        <w:rPr>
          <w:color w:val="FF0000"/>
        </w:rPr>
        <w:t xml:space="preserve"> at </w:t>
      </w:r>
      <w:r w:rsidR="00F1775B">
        <w:rPr>
          <w:color w:val="FF0000"/>
        </w:rPr>
        <w:t xml:space="preserve">the </w:t>
      </w:r>
      <w:r w:rsidRPr="00C812DD">
        <w:rPr>
          <w:color w:val="FF0000"/>
        </w:rPr>
        <w:t xml:space="preserve">time of ICF signature, at </w:t>
      </w:r>
      <w:r w:rsidR="00F1775B">
        <w:rPr>
          <w:color w:val="FF0000"/>
        </w:rPr>
        <w:t xml:space="preserve">the </w:t>
      </w:r>
      <w:r w:rsidRPr="00C812DD">
        <w:rPr>
          <w:color w:val="FF0000"/>
        </w:rPr>
        <w:t>time of implant, etc.)</w:t>
      </w:r>
      <w:r w:rsidR="00240C89">
        <w:rPr>
          <w:color w:val="FF0000"/>
        </w:rPr>
        <w:t>.</w:t>
      </w:r>
    </w:p>
    <w:p w14:paraId="2C027A08" w14:textId="642B26B8" w:rsidR="00066C8E" w:rsidRPr="00C812DD" w:rsidRDefault="00066C8E" w:rsidP="00C812DD">
      <w:pPr>
        <w:pStyle w:val="Indent2"/>
        <w:rPr>
          <w:color w:val="FF0000"/>
        </w:rPr>
      </w:pPr>
      <w:r w:rsidRPr="00C812DD">
        <w:rPr>
          <w:color w:val="FF0000"/>
        </w:rPr>
        <w:t>Include opening statement based on scope of entry criteria if appropriate</w:t>
      </w:r>
      <w:r w:rsidR="00240C89">
        <w:rPr>
          <w:color w:val="FF0000"/>
        </w:rPr>
        <w:t>.</w:t>
      </w:r>
    </w:p>
    <w:p w14:paraId="76104DE2" w14:textId="488FAC76" w:rsidR="00066C8E" w:rsidRPr="00C812DD" w:rsidRDefault="00066C8E" w:rsidP="00C812DD">
      <w:pPr>
        <w:pStyle w:val="Indent2"/>
        <w:rPr>
          <w:color w:val="0000FF"/>
        </w:rPr>
      </w:pPr>
      <w:r w:rsidRPr="00C812DD">
        <w:rPr>
          <w:color w:val="0000FF"/>
        </w:rPr>
        <w:t>The patient is</w:t>
      </w:r>
      <w:r w:rsidR="00240C89">
        <w:rPr>
          <w:color w:val="0000FF"/>
        </w:rPr>
        <w:t xml:space="preserve"> </w:t>
      </w:r>
      <w:r w:rsidRPr="00C812DD">
        <w:rPr>
          <w:color w:val="0000FF"/>
        </w:rPr>
        <w:t>/</w:t>
      </w:r>
      <w:r w:rsidR="00240C89">
        <w:rPr>
          <w:color w:val="0000FF"/>
        </w:rPr>
        <w:t xml:space="preserve"> </w:t>
      </w:r>
      <w:r w:rsidRPr="00C812DD">
        <w:rPr>
          <w:color w:val="0000FF"/>
        </w:rPr>
        <w:t>has:</w:t>
      </w:r>
    </w:p>
    <w:p w14:paraId="6A88D428" w14:textId="17DB52C0" w:rsidR="00066C8E" w:rsidRPr="00C2590D" w:rsidRDefault="00066C8E" w:rsidP="0089538C">
      <w:pPr>
        <w:pStyle w:val="Bullet2"/>
        <w:numPr>
          <w:ilvl w:val="0"/>
          <w:numId w:val="25"/>
        </w:numPr>
        <w:rPr>
          <w:color w:val="0000FF"/>
        </w:rPr>
      </w:pPr>
      <w:r w:rsidRPr="00C2590D">
        <w:rPr>
          <w:color w:val="0000FF"/>
        </w:rPr>
        <w:t xml:space="preserve">Age </w:t>
      </w:r>
      <w:r w:rsidR="009D7B95">
        <w:rPr>
          <w:rFonts w:cs="Arial"/>
          <w:color w:val="0000FF"/>
        </w:rPr>
        <w:t>≥</w:t>
      </w:r>
      <w:r w:rsidRPr="00C2590D">
        <w:rPr>
          <w:color w:val="0000FF"/>
        </w:rPr>
        <w:t>18</w:t>
      </w:r>
      <w:r w:rsidR="009D7B95">
        <w:rPr>
          <w:color w:val="0000FF"/>
        </w:rPr>
        <w:t xml:space="preserve"> </w:t>
      </w:r>
      <w:r w:rsidRPr="00C2590D">
        <w:rPr>
          <w:color w:val="0000FF"/>
        </w:rPr>
        <w:t>at the time of informed consent signature</w:t>
      </w:r>
      <w:r w:rsidR="00240C89">
        <w:rPr>
          <w:color w:val="0000FF"/>
        </w:rPr>
        <w:t>.</w:t>
      </w:r>
    </w:p>
    <w:p w14:paraId="1E3FE284" w14:textId="362C49AF" w:rsidR="00066C8E" w:rsidRPr="00C2590D" w:rsidRDefault="00066C8E" w:rsidP="00C2590D">
      <w:pPr>
        <w:pStyle w:val="Bullet2"/>
        <w:numPr>
          <w:ilvl w:val="0"/>
          <w:numId w:val="18"/>
        </w:numPr>
        <w:rPr>
          <w:color w:val="0000FF"/>
        </w:rPr>
      </w:pPr>
      <w:r w:rsidRPr="00C2590D">
        <w:rPr>
          <w:color w:val="0000FF"/>
        </w:rPr>
        <w:t xml:space="preserve">Capable of complying with </w:t>
      </w:r>
      <w:r w:rsidR="00727E9C">
        <w:rPr>
          <w:color w:val="0000FF"/>
        </w:rPr>
        <w:t>P</w:t>
      </w:r>
      <w:r w:rsidRPr="00C2590D">
        <w:rPr>
          <w:color w:val="0000FF"/>
        </w:rPr>
        <w:t>rotocol requirements, including follow-up</w:t>
      </w:r>
      <w:r w:rsidR="00240C89">
        <w:rPr>
          <w:color w:val="0000FF"/>
        </w:rPr>
        <w:t>.</w:t>
      </w:r>
    </w:p>
    <w:p w14:paraId="13E1AF95" w14:textId="77777777" w:rsidR="00066C8E" w:rsidRPr="00C2590D" w:rsidRDefault="00066C8E" w:rsidP="00C2590D">
      <w:pPr>
        <w:pStyle w:val="Bullet2"/>
        <w:numPr>
          <w:ilvl w:val="0"/>
          <w:numId w:val="18"/>
        </w:numPr>
        <w:rPr>
          <w:color w:val="0000FF"/>
        </w:rPr>
      </w:pPr>
      <w:r w:rsidRPr="00C2590D">
        <w:rPr>
          <w:color w:val="0000FF"/>
        </w:rPr>
        <w:t xml:space="preserve">An Informed Consent Form signed by </w:t>
      </w:r>
      <w:r w:rsidR="007A0D44" w:rsidRPr="00C2590D">
        <w:rPr>
          <w:color w:val="0000FF"/>
        </w:rPr>
        <w:t>Subject</w:t>
      </w:r>
      <w:r w:rsidRPr="00C2590D">
        <w:rPr>
          <w:color w:val="0000FF"/>
        </w:rPr>
        <w:t xml:space="preserve"> or legal representative.</w:t>
      </w:r>
    </w:p>
    <w:p w14:paraId="5419A17F" w14:textId="77777777" w:rsidR="00066C8E" w:rsidRPr="00857114" w:rsidRDefault="00066C8E" w:rsidP="00066C8E">
      <w:pPr>
        <w:pStyle w:val="Heading2"/>
        <w:rPr>
          <w:rStyle w:val="StyleArialBold"/>
          <w:b w:val="0"/>
        </w:rPr>
      </w:pPr>
      <w:bookmarkStart w:id="411" w:name="_Toc286413996"/>
      <w:bookmarkStart w:id="412" w:name="_Toc298749490"/>
      <w:bookmarkStart w:id="413" w:name="_Toc497494837"/>
      <w:r w:rsidRPr="00857114">
        <w:rPr>
          <w:rStyle w:val="StyleArialBold"/>
          <w:b w:val="0"/>
        </w:rPr>
        <w:t>Exclusion Criteria</w:t>
      </w:r>
      <w:bookmarkEnd w:id="411"/>
      <w:bookmarkEnd w:id="412"/>
      <w:bookmarkEnd w:id="413"/>
    </w:p>
    <w:p w14:paraId="76557214" w14:textId="7480868F" w:rsidR="00066C8E" w:rsidRPr="00C2590D" w:rsidRDefault="00066C8E" w:rsidP="00C2590D">
      <w:pPr>
        <w:pStyle w:val="Indent2"/>
        <w:rPr>
          <w:color w:val="FF0000"/>
        </w:rPr>
      </w:pPr>
      <w:r w:rsidRPr="00C2590D">
        <w:rPr>
          <w:color w:val="FF0000"/>
        </w:rPr>
        <w:t>Describe Exclusion Criteria in a numbered list. Include timeframes for each if applicable. (</w:t>
      </w:r>
      <w:r w:rsidRPr="00160ACD">
        <w:rPr>
          <w:i/>
          <w:color w:val="FF0000"/>
        </w:rPr>
        <w:t>e.g.</w:t>
      </w:r>
      <w:r w:rsidR="007A0D44" w:rsidRPr="00C2590D">
        <w:rPr>
          <w:color w:val="FF0000"/>
        </w:rPr>
        <w:t>,</w:t>
      </w:r>
      <w:r w:rsidRPr="00C2590D">
        <w:rPr>
          <w:color w:val="FF0000"/>
        </w:rPr>
        <w:t xml:space="preserve"> at time of ICF signature, at time of implant, </w:t>
      </w:r>
      <w:proofErr w:type="spellStart"/>
      <w:r w:rsidRPr="00C2590D">
        <w:rPr>
          <w:color w:val="FF0000"/>
        </w:rPr>
        <w:t>etc</w:t>
      </w:r>
      <w:proofErr w:type="spellEnd"/>
      <w:r w:rsidRPr="00C2590D">
        <w:rPr>
          <w:color w:val="FF0000"/>
        </w:rPr>
        <w:t>)</w:t>
      </w:r>
      <w:r w:rsidR="002B06E2">
        <w:rPr>
          <w:color w:val="FF0000"/>
        </w:rPr>
        <w:t>.</w:t>
      </w:r>
    </w:p>
    <w:p w14:paraId="47066D84" w14:textId="01B71869" w:rsidR="00066C8E" w:rsidRPr="00C2590D" w:rsidRDefault="00066C8E" w:rsidP="00C2590D">
      <w:pPr>
        <w:pStyle w:val="Indent2"/>
        <w:rPr>
          <w:color w:val="FF0000"/>
        </w:rPr>
      </w:pPr>
      <w:r w:rsidRPr="00C2590D">
        <w:rPr>
          <w:color w:val="FF0000"/>
        </w:rPr>
        <w:t>Include opening statement based on scope of entry criteria if appropriate</w:t>
      </w:r>
    </w:p>
    <w:p w14:paraId="5CA42B5B" w14:textId="68301C61" w:rsidR="00066C8E" w:rsidRPr="00C2590D" w:rsidRDefault="00066C8E" w:rsidP="00C2590D">
      <w:pPr>
        <w:pStyle w:val="Indent2"/>
        <w:rPr>
          <w:color w:val="0000FF"/>
        </w:rPr>
      </w:pPr>
      <w:r w:rsidRPr="00C2590D">
        <w:rPr>
          <w:color w:val="0000FF"/>
        </w:rPr>
        <w:t>The patient is</w:t>
      </w:r>
      <w:r w:rsidR="00702EBA">
        <w:rPr>
          <w:color w:val="0000FF"/>
        </w:rPr>
        <w:t xml:space="preserve"> / </w:t>
      </w:r>
      <w:r w:rsidRPr="00C2590D">
        <w:rPr>
          <w:color w:val="0000FF"/>
        </w:rPr>
        <w:t>has:</w:t>
      </w:r>
    </w:p>
    <w:p w14:paraId="21202A10" w14:textId="0FCDA2EE" w:rsidR="00066C8E" w:rsidRPr="00C2590D" w:rsidRDefault="00066C8E" w:rsidP="00172761">
      <w:pPr>
        <w:pStyle w:val="Bullet2"/>
        <w:numPr>
          <w:ilvl w:val="0"/>
          <w:numId w:val="19"/>
        </w:numPr>
        <w:tabs>
          <w:tab w:val="left" w:pos="7200"/>
        </w:tabs>
        <w:rPr>
          <w:color w:val="0000FF"/>
        </w:rPr>
      </w:pPr>
      <w:r w:rsidRPr="00C2590D">
        <w:rPr>
          <w:color w:val="0000FF"/>
        </w:rPr>
        <w:t>Been treated in another drug or medical device study within 1 year of study enrollment</w:t>
      </w:r>
      <w:r w:rsidR="00240C89">
        <w:rPr>
          <w:color w:val="0000FF"/>
        </w:rPr>
        <w:t>.</w:t>
      </w:r>
    </w:p>
    <w:p w14:paraId="69FA5FC8" w14:textId="132763A7" w:rsidR="00066C8E" w:rsidRPr="00C2590D" w:rsidRDefault="00066C8E" w:rsidP="00C2590D">
      <w:pPr>
        <w:pStyle w:val="Bullet2"/>
        <w:numPr>
          <w:ilvl w:val="0"/>
          <w:numId w:val="19"/>
        </w:numPr>
        <w:rPr>
          <w:color w:val="0000FF"/>
        </w:rPr>
      </w:pPr>
      <w:r w:rsidRPr="00C2590D">
        <w:rPr>
          <w:color w:val="0000FF"/>
        </w:rPr>
        <w:t>Pregnant female at the time of informed consent signature</w:t>
      </w:r>
      <w:r w:rsidR="00240C89">
        <w:rPr>
          <w:color w:val="0000FF"/>
        </w:rPr>
        <w:t>.</w:t>
      </w:r>
    </w:p>
    <w:p w14:paraId="45396FCC" w14:textId="2D27FE9A" w:rsidR="00066C8E" w:rsidRDefault="009D7B95" w:rsidP="00C2590D">
      <w:pPr>
        <w:pStyle w:val="Bullet2"/>
        <w:numPr>
          <w:ilvl w:val="0"/>
          <w:numId w:val="19"/>
        </w:numPr>
        <w:rPr>
          <w:color w:val="0000FF"/>
        </w:rPr>
      </w:pPr>
      <w:r>
        <w:rPr>
          <w:color w:val="0000FF"/>
        </w:rPr>
        <w:t>Life expectancy &lt; 1 year</w:t>
      </w:r>
    </w:p>
    <w:p w14:paraId="4782AD6A" w14:textId="77777777" w:rsidR="00871438" w:rsidRPr="00C2590D" w:rsidRDefault="00871438" w:rsidP="00871438">
      <w:pPr>
        <w:pStyle w:val="Bullet2"/>
        <w:numPr>
          <w:ilvl w:val="0"/>
          <w:numId w:val="0"/>
        </w:numPr>
        <w:ind w:left="1080"/>
        <w:rPr>
          <w:color w:val="0000FF"/>
        </w:rPr>
      </w:pPr>
    </w:p>
    <w:p w14:paraId="7B43A035" w14:textId="18BDA3D6" w:rsidR="00066C8E" w:rsidRDefault="00066C8E" w:rsidP="00066C8E">
      <w:pPr>
        <w:pStyle w:val="Heading1"/>
        <w:rPr>
          <w:rStyle w:val="StyleArialBold"/>
          <w:b/>
        </w:rPr>
      </w:pPr>
      <w:bookmarkStart w:id="414" w:name="_Toc286413997"/>
      <w:bookmarkStart w:id="415" w:name="_Toc298749491"/>
      <w:bookmarkStart w:id="416" w:name="_Toc497494838"/>
      <w:r w:rsidRPr="00857114">
        <w:rPr>
          <w:rStyle w:val="StyleArialBold"/>
          <w:b/>
        </w:rPr>
        <w:t>Study Procedures/Evaluations</w:t>
      </w:r>
      <w:bookmarkEnd w:id="414"/>
      <w:bookmarkEnd w:id="415"/>
      <w:bookmarkEnd w:id="416"/>
    </w:p>
    <w:p w14:paraId="2DC3FBB0" w14:textId="60106842" w:rsidR="00532767" w:rsidRDefault="00614501" w:rsidP="00C2590D">
      <w:pPr>
        <w:pStyle w:val="Indent1"/>
        <w:rPr>
          <w:color w:val="0000FF"/>
        </w:rPr>
      </w:pPr>
      <w:r w:rsidRPr="00C2590D">
        <w:rPr>
          <w:color w:val="FF0000"/>
        </w:rPr>
        <w:t>Throughout this section, as applicable, d</w:t>
      </w:r>
      <w:r w:rsidR="00596B91" w:rsidRPr="00C2590D">
        <w:rPr>
          <w:color w:val="FF0000"/>
        </w:rPr>
        <w:t xml:space="preserve">escribe any equipment to be used for assessing the </w:t>
      </w:r>
      <w:r w:rsidR="00401765">
        <w:rPr>
          <w:color w:val="FF0000"/>
        </w:rPr>
        <w:t xml:space="preserve">study </w:t>
      </w:r>
      <w:r w:rsidR="00596B91" w:rsidRPr="00C2590D">
        <w:rPr>
          <w:color w:val="FF0000"/>
        </w:rPr>
        <w:t>va</w:t>
      </w:r>
      <w:r w:rsidR="0066441D" w:rsidRPr="00C2590D">
        <w:rPr>
          <w:color w:val="FF0000"/>
        </w:rPr>
        <w:t>r</w:t>
      </w:r>
      <w:r w:rsidR="00596B91" w:rsidRPr="00C2590D">
        <w:rPr>
          <w:color w:val="FF0000"/>
        </w:rPr>
        <w:t>iables and arrangements for monitoring the maintenance and calibration of the equipment.</w:t>
      </w:r>
      <w:r w:rsidR="002B06E2">
        <w:rPr>
          <w:color w:val="FF0000"/>
        </w:rPr>
        <w:t xml:space="preserve"> </w:t>
      </w:r>
      <w:r w:rsidRPr="00C2590D">
        <w:rPr>
          <w:color w:val="FF0000"/>
        </w:rPr>
        <w:t>Sample language:</w:t>
      </w:r>
      <w:r w:rsidR="00596B91" w:rsidRPr="00532767">
        <w:t xml:space="preserve"> </w:t>
      </w:r>
      <w:r w:rsidR="00596B91" w:rsidRPr="00532767">
        <w:rPr>
          <w:color w:val="0000FF"/>
        </w:rPr>
        <w:t>Sites are required to use a duplex ultrasound to assess blood flow. Each Site will be responsible for maintaining and calibrating the equipment used.</w:t>
      </w:r>
    </w:p>
    <w:p w14:paraId="529B519F" w14:textId="77777777" w:rsidR="00671902" w:rsidRDefault="00671902" w:rsidP="00C2590D">
      <w:pPr>
        <w:pStyle w:val="Indent1"/>
        <w:rPr>
          <w:color w:val="0000FF"/>
        </w:rPr>
      </w:pPr>
    </w:p>
    <w:p w14:paraId="2B9733EE" w14:textId="707CA129" w:rsidR="00671902" w:rsidRPr="004B5AB9" w:rsidRDefault="00671902" w:rsidP="00C2590D">
      <w:pPr>
        <w:pStyle w:val="Indent1"/>
        <w:rPr>
          <w:color w:val="FF0000"/>
        </w:rPr>
      </w:pPr>
      <w:r w:rsidRPr="004B5AB9">
        <w:rPr>
          <w:color w:val="FF0000"/>
        </w:rPr>
        <w:t xml:space="preserve">Throughout this section, address any known or foreseeable factors that may compromise the outcome of the </w:t>
      </w:r>
      <w:r w:rsidR="00172761" w:rsidRPr="004B5AB9">
        <w:rPr>
          <w:color w:val="FF0000"/>
        </w:rPr>
        <w:t>c</w:t>
      </w:r>
      <w:r w:rsidRPr="004B5AB9">
        <w:rPr>
          <w:color w:val="FF0000"/>
        </w:rPr>
        <w:t xml:space="preserve">linical </w:t>
      </w:r>
      <w:r w:rsidR="00172761" w:rsidRPr="004B5AB9">
        <w:rPr>
          <w:color w:val="FF0000"/>
        </w:rPr>
        <w:t>i</w:t>
      </w:r>
      <w:r w:rsidRPr="004B5AB9">
        <w:rPr>
          <w:color w:val="FF0000"/>
        </w:rPr>
        <w:t>nvestigation or the interpretation of results.</w:t>
      </w:r>
    </w:p>
    <w:p w14:paraId="3E99757E" w14:textId="77777777" w:rsidR="00066C8E" w:rsidRDefault="00066C8E" w:rsidP="004D5C72">
      <w:pPr>
        <w:rPr>
          <w:color w:val="FF0000"/>
        </w:rPr>
      </w:pPr>
      <w:bookmarkStart w:id="417" w:name="_Toc286413998"/>
    </w:p>
    <w:p w14:paraId="203D3220" w14:textId="77777777" w:rsidR="00066C8E" w:rsidRDefault="00066C8E" w:rsidP="00066C8E">
      <w:pPr>
        <w:pStyle w:val="Heading2"/>
        <w:rPr>
          <w:rStyle w:val="StyleArialBold"/>
          <w:b w:val="0"/>
        </w:rPr>
      </w:pPr>
      <w:bookmarkStart w:id="418" w:name="_Toc298749493"/>
      <w:bookmarkStart w:id="419" w:name="_Toc497494839"/>
      <w:r>
        <w:rPr>
          <w:rStyle w:val="StyleArialBold"/>
          <w:b w:val="0"/>
        </w:rPr>
        <w:t>Schedule of Events</w:t>
      </w:r>
      <w:bookmarkEnd w:id="418"/>
      <w:bookmarkEnd w:id="419"/>
    </w:p>
    <w:p w14:paraId="66B8B6D0" w14:textId="77777777" w:rsidR="00066C8E" w:rsidRPr="00C2590D" w:rsidRDefault="00066C8E" w:rsidP="00C2590D">
      <w:pPr>
        <w:pStyle w:val="Indent2"/>
        <w:rPr>
          <w:color w:val="FF0000"/>
        </w:rPr>
      </w:pPr>
      <w:r w:rsidRPr="00C2590D">
        <w:rPr>
          <w:color w:val="FF0000"/>
        </w:rPr>
        <w:t>Insert a quick reference table that indicates visit procedures.</w:t>
      </w:r>
    </w:p>
    <w:p w14:paraId="574A2473" w14:textId="2D022425" w:rsidR="00066C8E" w:rsidRPr="00C2590D" w:rsidRDefault="00355603" w:rsidP="00C2590D">
      <w:pPr>
        <w:pStyle w:val="Indent2"/>
        <w:rPr>
          <w:color w:val="FF0000"/>
        </w:rPr>
      </w:pPr>
      <w:r>
        <w:rPr>
          <w:color w:val="FF0000"/>
        </w:rPr>
        <w:t>Confirm</w:t>
      </w:r>
      <w:r w:rsidRPr="00C2590D">
        <w:rPr>
          <w:color w:val="FF0000"/>
        </w:rPr>
        <w:t xml:space="preserve"> </w:t>
      </w:r>
      <w:r w:rsidR="00852D67" w:rsidRPr="00C2590D">
        <w:rPr>
          <w:color w:val="FF0000"/>
        </w:rPr>
        <w:t xml:space="preserve">that the table is updated as </w:t>
      </w:r>
      <w:r w:rsidR="00804DA9">
        <w:rPr>
          <w:color w:val="FF0000"/>
        </w:rPr>
        <w:t>Protocol</w:t>
      </w:r>
      <w:r w:rsidR="00852D67" w:rsidRPr="00C2590D">
        <w:rPr>
          <w:color w:val="FF0000"/>
        </w:rPr>
        <w:t xml:space="preserve"> is modified over time.</w:t>
      </w:r>
    </w:p>
    <w:p w14:paraId="52653647" w14:textId="77777777" w:rsidR="00066C8E" w:rsidRPr="00857114" w:rsidRDefault="00066C8E" w:rsidP="00066C8E">
      <w:pPr>
        <w:ind w:left="720"/>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620"/>
        <w:gridCol w:w="1440"/>
        <w:gridCol w:w="1496"/>
        <w:gridCol w:w="1496"/>
        <w:gridCol w:w="1496"/>
      </w:tblGrid>
      <w:tr w:rsidR="003340BD" w:rsidRPr="00857114" w14:paraId="4A08F4A0" w14:textId="32419E6E" w:rsidTr="003340BD">
        <w:trPr>
          <w:trHeight w:val="512"/>
          <w:jc w:val="center"/>
        </w:trPr>
        <w:tc>
          <w:tcPr>
            <w:tcW w:w="1980" w:type="dxa"/>
            <w:shd w:val="clear" w:color="auto" w:fill="E0E0E0"/>
            <w:vAlign w:val="center"/>
          </w:tcPr>
          <w:p w14:paraId="0FE02E38" w14:textId="77777777" w:rsidR="003340BD" w:rsidRPr="00857114" w:rsidRDefault="003340BD" w:rsidP="00C2590D">
            <w:pPr>
              <w:ind w:left="720"/>
              <w:jc w:val="center"/>
              <w:rPr>
                <w:b/>
                <w:color w:val="0000FF"/>
              </w:rPr>
            </w:pPr>
          </w:p>
        </w:tc>
        <w:tc>
          <w:tcPr>
            <w:tcW w:w="1440" w:type="dxa"/>
            <w:shd w:val="clear" w:color="auto" w:fill="E0E0E0"/>
            <w:vAlign w:val="center"/>
          </w:tcPr>
          <w:p w14:paraId="2659C774" w14:textId="77777777" w:rsidR="003340BD" w:rsidRPr="00703CF1" w:rsidRDefault="003340BD" w:rsidP="00C2590D">
            <w:pPr>
              <w:jc w:val="center"/>
              <w:rPr>
                <w:b/>
                <w:color w:val="0000FF"/>
                <w:szCs w:val="22"/>
              </w:rPr>
            </w:pPr>
            <w:r w:rsidRPr="00703CF1">
              <w:rPr>
                <w:b/>
                <w:color w:val="0000FF"/>
                <w:szCs w:val="22"/>
              </w:rPr>
              <w:t>Screening/Baseline</w:t>
            </w:r>
          </w:p>
        </w:tc>
        <w:tc>
          <w:tcPr>
            <w:tcW w:w="1620" w:type="dxa"/>
            <w:shd w:val="clear" w:color="auto" w:fill="E0E0E0"/>
            <w:vAlign w:val="center"/>
          </w:tcPr>
          <w:p w14:paraId="5D456DF4" w14:textId="77777777" w:rsidR="003340BD" w:rsidRPr="00703CF1" w:rsidRDefault="003340BD" w:rsidP="00C2590D">
            <w:pPr>
              <w:jc w:val="center"/>
              <w:rPr>
                <w:b/>
                <w:color w:val="0000FF"/>
                <w:szCs w:val="22"/>
              </w:rPr>
            </w:pPr>
            <w:r w:rsidRPr="00703CF1">
              <w:rPr>
                <w:b/>
                <w:color w:val="0000FF"/>
                <w:szCs w:val="22"/>
              </w:rPr>
              <w:t>Pre-Procedure</w:t>
            </w:r>
          </w:p>
        </w:tc>
        <w:tc>
          <w:tcPr>
            <w:tcW w:w="1440" w:type="dxa"/>
            <w:shd w:val="clear" w:color="auto" w:fill="E0E0E0"/>
            <w:vAlign w:val="center"/>
          </w:tcPr>
          <w:p w14:paraId="2279AF78" w14:textId="2C1100C6" w:rsidR="003340BD" w:rsidRPr="00703CF1" w:rsidRDefault="003340BD" w:rsidP="009E1169">
            <w:pPr>
              <w:rPr>
                <w:b/>
                <w:color w:val="0000FF"/>
                <w:szCs w:val="22"/>
              </w:rPr>
            </w:pPr>
            <w:r w:rsidRPr="00703CF1">
              <w:rPr>
                <w:b/>
                <w:color w:val="0000FF"/>
                <w:szCs w:val="22"/>
              </w:rPr>
              <w:t>Procedure</w:t>
            </w:r>
          </w:p>
        </w:tc>
        <w:tc>
          <w:tcPr>
            <w:tcW w:w="1496" w:type="dxa"/>
            <w:shd w:val="clear" w:color="auto" w:fill="E0E0E0"/>
            <w:vAlign w:val="center"/>
          </w:tcPr>
          <w:p w14:paraId="7E6D815E" w14:textId="23577270" w:rsidR="003340BD" w:rsidRPr="00703CF1" w:rsidRDefault="003340BD" w:rsidP="009E1169">
            <w:pPr>
              <w:rPr>
                <w:b/>
                <w:color w:val="0000FF"/>
                <w:szCs w:val="22"/>
              </w:rPr>
            </w:pPr>
            <w:r w:rsidRPr="00703CF1">
              <w:rPr>
                <w:b/>
                <w:color w:val="0000FF"/>
                <w:szCs w:val="22"/>
              </w:rPr>
              <w:t>Discharge</w:t>
            </w:r>
          </w:p>
        </w:tc>
        <w:tc>
          <w:tcPr>
            <w:tcW w:w="1496" w:type="dxa"/>
            <w:shd w:val="clear" w:color="auto" w:fill="E0E0E0"/>
          </w:tcPr>
          <w:p w14:paraId="2CC069FA" w14:textId="1AB74978" w:rsidR="003340BD" w:rsidRPr="00703CF1" w:rsidRDefault="003340BD" w:rsidP="009E1169">
            <w:pPr>
              <w:rPr>
                <w:b/>
                <w:color w:val="0000FF"/>
                <w:szCs w:val="22"/>
              </w:rPr>
            </w:pPr>
            <w:r>
              <w:rPr>
                <w:b/>
                <w:color w:val="0000FF"/>
                <w:szCs w:val="22"/>
              </w:rPr>
              <w:t>Follow-up (specify time period)</w:t>
            </w:r>
          </w:p>
        </w:tc>
        <w:tc>
          <w:tcPr>
            <w:tcW w:w="1496" w:type="dxa"/>
            <w:shd w:val="clear" w:color="auto" w:fill="E0E0E0"/>
          </w:tcPr>
          <w:p w14:paraId="1A67ADB7" w14:textId="690B8E99" w:rsidR="003340BD" w:rsidRDefault="003340BD" w:rsidP="009E1169">
            <w:pPr>
              <w:rPr>
                <w:b/>
                <w:color w:val="0000FF"/>
                <w:szCs w:val="22"/>
              </w:rPr>
            </w:pPr>
            <w:r>
              <w:rPr>
                <w:b/>
                <w:color w:val="0000FF"/>
                <w:szCs w:val="22"/>
              </w:rPr>
              <w:t>Follow-up (specify time period)</w:t>
            </w:r>
          </w:p>
        </w:tc>
      </w:tr>
      <w:tr w:rsidR="003340BD" w:rsidRPr="00857114" w14:paraId="7E8EAEA8" w14:textId="16801176" w:rsidTr="003340BD">
        <w:trPr>
          <w:jc w:val="center"/>
        </w:trPr>
        <w:tc>
          <w:tcPr>
            <w:tcW w:w="1980" w:type="dxa"/>
          </w:tcPr>
          <w:p w14:paraId="549D732B" w14:textId="77777777" w:rsidR="003340BD" w:rsidRPr="00703CF1" w:rsidRDefault="003340BD" w:rsidP="00066C8E">
            <w:pPr>
              <w:rPr>
                <w:color w:val="0000FF"/>
                <w:szCs w:val="22"/>
              </w:rPr>
            </w:pPr>
            <w:r w:rsidRPr="00703CF1">
              <w:rPr>
                <w:color w:val="0000FF"/>
                <w:szCs w:val="22"/>
              </w:rPr>
              <w:t>Informed Consent</w:t>
            </w:r>
          </w:p>
        </w:tc>
        <w:tc>
          <w:tcPr>
            <w:tcW w:w="1440" w:type="dxa"/>
            <w:vAlign w:val="center"/>
          </w:tcPr>
          <w:p w14:paraId="375818AE" w14:textId="77777777" w:rsidR="003340BD" w:rsidRPr="006B3F53" w:rsidRDefault="003340BD" w:rsidP="00C2590D">
            <w:pPr>
              <w:ind w:left="28"/>
              <w:jc w:val="center"/>
              <w:rPr>
                <w:color w:val="0000FF"/>
                <w:szCs w:val="22"/>
              </w:rPr>
            </w:pPr>
            <w:r w:rsidRPr="006B3F53">
              <w:rPr>
                <w:color w:val="0000FF"/>
                <w:szCs w:val="22"/>
              </w:rPr>
              <w:t>X</w:t>
            </w:r>
          </w:p>
        </w:tc>
        <w:tc>
          <w:tcPr>
            <w:tcW w:w="1620" w:type="dxa"/>
            <w:vAlign w:val="center"/>
          </w:tcPr>
          <w:p w14:paraId="49B79FCE" w14:textId="77777777" w:rsidR="003340BD" w:rsidRPr="00857114" w:rsidRDefault="003340BD" w:rsidP="00C2590D">
            <w:pPr>
              <w:ind w:left="28"/>
              <w:jc w:val="center"/>
              <w:rPr>
                <w:color w:val="0000FF"/>
              </w:rPr>
            </w:pPr>
          </w:p>
        </w:tc>
        <w:tc>
          <w:tcPr>
            <w:tcW w:w="1440" w:type="dxa"/>
            <w:vAlign w:val="center"/>
          </w:tcPr>
          <w:p w14:paraId="247A7E73" w14:textId="77777777" w:rsidR="003340BD" w:rsidRPr="00857114" w:rsidRDefault="003340BD" w:rsidP="00C2590D">
            <w:pPr>
              <w:ind w:left="28"/>
              <w:jc w:val="center"/>
              <w:rPr>
                <w:color w:val="0000FF"/>
              </w:rPr>
            </w:pPr>
          </w:p>
        </w:tc>
        <w:tc>
          <w:tcPr>
            <w:tcW w:w="1496" w:type="dxa"/>
            <w:vAlign w:val="center"/>
          </w:tcPr>
          <w:p w14:paraId="0A51C8BD" w14:textId="77777777" w:rsidR="003340BD" w:rsidRPr="00857114" w:rsidRDefault="003340BD" w:rsidP="00C2590D">
            <w:pPr>
              <w:ind w:left="28"/>
              <w:jc w:val="center"/>
              <w:rPr>
                <w:color w:val="0000FF"/>
              </w:rPr>
            </w:pPr>
          </w:p>
        </w:tc>
        <w:tc>
          <w:tcPr>
            <w:tcW w:w="1496" w:type="dxa"/>
          </w:tcPr>
          <w:p w14:paraId="7C717FBA" w14:textId="77777777" w:rsidR="003340BD" w:rsidRPr="00857114" w:rsidRDefault="003340BD" w:rsidP="00C2590D">
            <w:pPr>
              <w:ind w:left="28"/>
              <w:jc w:val="center"/>
              <w:rPr>
                <w:color w:val="0000FF"/>
              </w:rPr>
            </w:pPr>
          </w:p>
        </w:tc>
        <w:tc>
          <w:tcPr>
            <w:tcW w:w="1496" w:type="dxa"/>
          </w:tcPr>
          <w:p w14:paraId="4A2A9663" w14:textId="77777777" w:rsidR="003340BD" w:rsidRPr="00857114" w:rsidRDefault="003340BD" w:rsidP="00C2590D">
            <w:pPr>
              <w:ind w:left="28"/>
              <w:jc w:val="center"/>
              <w:rPr>
                <w:color w:val="0000FF"/>
              </w:rPr>
            </w:pPr>
          </w:p>
        </w:tc>
      </w:tr>
      <w:tr w:rsidR="003340BD" w:rsidRPr="00857114" w14:paraId="359F921D" w14:textId="5ED8287B" w:rsidTr="003340BD">
        <w:trPr>
          <w:jc w:val="center"/>
        </w:trPr>
        <w:tc>
          <w:tcPr>
            <w:tcW w:w="1980" w:type="dxa"/>
          </w:tcPr>
          <w:p w14:paraId="42CF657B" w14:textId="77777777" w:rsidR="003340BD" w:rsidRPr="00703CF1" w:rsidRDefault="003340BD" w:rsidP="00066C8E">
            <w:pPr>
              <w:rPr>
                <w:color w:val="0000FF"/>
                <w:szCs w:val="22"/>
              </w:rPr>
            </w:pPr>
            <w:r w:rsidRPr="00703CF1">
              <w:rPr>
                <w:color w:val="0000FF"/>
                <w:szCs w:val="22"/>
              </w:rPr>
              <w:t>Demographics and Medical History</w:t>
            </w:r>
          </w:p>
        </w:tc>
        <w:tc>
          <w:tcPr>
            <w:tcW w:w="1440" w:type="dxa"/>
            <w:vAlign w:val="center"/>
          </w:tcPr>
          <w:p w14:paraId="297502AA" w14:textId="77777777" w:rsidR="003340BD" w:rsidRPr="006B3F53" w:rsidRDefault="003340BD" w:rsidP="00C2590D">
            <w:pPr>
              <w:ind w:left="28"/>
              <w:jc w:val="center"/>
              <w:rPr>
                <w:color w:val="0000FF"/>
                <w:szCs w:val="22"/>
              </w:rPr>
            </w:pPr>
            <w:r w:rsidRPr="006B3F53">
              <w:rPr>
                <w:color w:val="0000FF"/>
                <w:szCs w:val="22"/>
              </w:rPr>
              <w:t>X</w:t>
            </w:r>
          </w:p>
        </w:tc>
        <w:tc>
          <w:tcPr>
            <w:tcW w:w="1620" w:type="dxa"/>
            <w:vAlign w:val="center"/>
          </w:tcPr>
          <w:p w14:paraId="08F40B94" w14:textId="77777777" w:rsidR="003340BD" w:rsidRPr="00857114" w:rsidRDefault="003340BD" w:rsidP="00C2590D">
            <w:pPr>
              <w:ind w:left="28"/>
              <w:jc w:val="center"/>
              <w:rPr>
                <w:color w:val="0000FF"/>
              </w:rPr>
            </w:pPr>
          </w:p>
        </w:tc>
        <w:tc>
          <w:tcPr>
            <w:tcW w:w="1440" w:type="dxa"/>
            <w:vAlign w:val="center"/>
          </w:tcPr>
          <w:p w14:paraId="156CDBC0" w14:textId="77777777" w:rsidR="003340BD" w:rsidRPr="00857114" w:rsidRDefault="003340BD" w:rsidP="00C2590D">
            <w:pPr>
              <w:ind w:left="28"/>
              <w:jc w:val="center"/>
              <w:rPr>
                <w:color w:val="0000FF"/>
              </w:rPr>
            </w:pPr>
          </w:p>
        </w:tc>
        <w:tc>
          <w:tcPr>
            <w:tcW w:w="1496" w:type="dxa"/>
            <w:vAlign w:val="center"/>
          </w:tcPr>
          <w:p w14:paraId="0C3703F5" w14:textId="77777777" w:rsidR="003340BD" w:rsidRPr="00857114" w:rsidRDefault="003340BD" w:rsidP="00C2590D">
            <w:pPr>
              <w:ind w:left="28"/>
              <w:jc w:val="center"/>
              <w:rPr>
                <w:color w:val="0000FF"/>
              </w:rPr>
            </w:pPr>
          </w:p>
        </w:tc>
        <w:tc>
          <w:tcPr>
            <w:tcW w:w="1496" w:type="dxa"/>
          </w:tcPr>
          <w:p w14:paraId="496AC9C8" w14:textId="77777777" w:rsidR="003340BD" w:rsidRPr="00857114" w:rsidRDefault="003340BD" w:rsidP="00C2590D">
            <w:pPr>
              <w:ind w:left="28"/>
              <w:jc w:val="center"/>
              <w:rPr>
                <w:color w:val="0000FF"/>
              </w:rPr>
            </w:pPr>
          </w:p>
        </w:tc>
        <w:tc>
          <w:tcPr>
            <w:tcW w:w="1496" w:type="dxa"/>
          </w:tcPr>
          <w:p w14:paraId="2595F2B1" w14:textId="77777777" w:rsidR="003340BD" w:rsidRPr="00857114" w:rsidRDefault="003340BD" w:rsidP="00C2590D">
            <w:pPr>
              <w:ind w:left="28"/>
              <w:jc w:val="center"/>
              <w:rPr>
                <w:color w:val="0000FF"/>
              </w:rPr>
            </w:pPr>
          </w:p>
        </w:tc>
      </w:tr>
      <w:tr w:rsidR="003340BD" w:rsidRPr="00857114" w14:paraId="06803F8D" w14:textId="048C3B62" w:rsidTr="003340BD">
        <w:trPr>
          <w:jc w:val="center"/>
        </w:trPr>
        <w:tc>
          <w:tcPr>
            <w:tcW w:w="1980" w:type="dxa"/>
          </w:tcPr>
          <w:p w14:paraId="45B540A5" w14:textId="77777777" w:rsidR="003340BD" w:rsidRPr="00703CF1" w:rsidRDefault="003340BD" w:rsidP="00066C8E">
            <w:pPr>
              <w:rPr>
                <w:color w:val="0000FF"/>
                <w:szCs w:val="22"/>
              </w:rPr>
            </w:pPr>
            <w:r w:rsidRPr="00703CF1">
              <w:rPr>
                <w:color w:val="0000FF"/>
                <w:szCs w:val="22"/>
              </w:rPr>
              <w:t>Physical Exam</w:t>
            </w:r>
          </w:p>
        </w:tc>
        <w:tc>
          <w:tcPr>
            <w:tcW w:w="1440" w:type="dxa"/>
            <w:vAlign w:val="center"/>
          </w:tcPr>
          <w:p w14:paraId="557DD92D" w14:textId="77777777" w:rsidR="003340BD" w:rsidRPr="006B3F53" w:rsidRDefault="003340BD" w:rsidP="00C2590D">
            <w:pPr>
              <w:ind w:left="28"/>
              <w:jc w:val="center"/>
              <w:rPr>
                <w:color w:val="0000FF"/>
                <w:szCs w:val="22"/>
              </w:rPr>
            </w:pPr>
            <w:r w:rsidRPr="006B3F53">
              <w:rPr>
                <w:color w:val="0000FF"/>
                <w:szCs w:val="22"/>
              </w:rPr>
              <w:t>X</w:t>
            </w:r>
          </w:p>
        </w:tc>
        <w:tc>
          <w:tcPr>
            <w:tcW w:w="1620" w:type="dxa"/>
            <w:vAlign w:val="center"/>
          </w:tcPr>
          <w:p w14:paraId="58016804" w14:textId="77777777" w:rsidR="003340BD" w:rsidRPr="00857114" w:rsidRDefault="003340BD" w:rsidP="00C2590D">
            <w:pPr>
              <w:ind w:left="28"/>
              <w:jc w:val="center"/>
              <w:rPr>
                <w:color w:val="0000FF"/>
              </w:rPr>
            </w:pPr>
          </w:p>
        </w:tc>
        <w:tc>
          <w:tcPr>
            <w:tcW w:w="1440" w:type="dxa"/>
            <w:vAlign w:val="center"/>
          </w:tcPr>
          <w:p w14:paraId="49004508" w14:textId="77777777" w:rsidR="003340BD" w:rsidRPr="006B3F53" w:rsidRDefault="003340BD" w:rsidP="00C2590D">
            <w:pPr>
              <w:ind w:left="28"/>
              <w:jc w:val="center"/>
              <w:rPr>
                <w:color w:val="0000FF"/>
                <w:szCs w:val="22"/>
              </w:rPr>
            </w:pPr>
          </w:p>
        </w:tc>
        <w:tc>
          <w:tcPr>
            <w:tcW w:w="1496" w:type="dxa"/>
            <w:vAlign w:val="center"/>
          </w:tcPr>
          <w:p w14:paraId="2A652D1B" w14:textId="77777777" w:rsidR="003340BD" w:rsidRPr="006B3F53" w:rsidRDefault="003340BD" w:rsidP="00C2590D">
            <w:pPr>
              <w:ind w:left="28"/>
              <w:jc w:val="center"/>
              <w:rPr>
                <w:color w:val="0000FF"/>
                <w:szCs w:val="22"/>
              </w:rPr>
            </w:pPr>
            <w:r w:rsidRPr="006B3F53">
              <w:rPr>
                <w:color w:val="0000FF"/>
                <w:szCs w:val="22"/>
              </w:rPr>
              <w:t>X</w:t>
            </w:r>
          </w:p>
        </w:tc>
        <w:tc>
          <w:tcPr>
            <w:tcW w:w="1496" w:type="dxa"/>
          </w:tcPr>
          <w:p w14:paraId="484A86F8" w14:textId="77777777" w:rsidR="003340BD" w:rsidRPr="006B3F53" w:rsidRDefault="003340BD" w:rsidP="00C2590D">
            <w:pPr>
              <w:ind w:left="28"/>
              <w:jc w:val="center"/>
              <w:rPr>
                <w:color w:val="0000FF"/>
                <w:szCs w:val="22"/>
              </w:rPr>
            </w:pPr>
          </w:p>
        </w:tc>
        <w:tc>
          <w:tcPr>
            <w:tcW w:w="1496" w:type="dxa"/>
          </w:tcPr>
          <w:p w14:paraId="12CED23B" w14:textId="303CE073" w:rsidR="003340BD" w:rsidRPr="006B3F53" w:rsidRDefault="00644B58" w:rsidP="00C2590D">
            <w:pPr>
              <w:ind w:left="28"/>
              <w:jc w:val="center"/>
              <w:rPr>
                <w:color w:val="0000FF"/>
                <w:szCs w:val="22"/>
              </w:rPr>
            </w:pPr>
            <w:r>
              <w:rPr>
                <w:color w:val="0000FF"/>
                <w:szCs w:val="22"/>
              </w:rPr>
              <w:t>x</w:t>
            </w:r>
          </w:p>
        </w:tc>
      </w:tr>
      <w:tr w:rsidR="003340BD" w:rsidRPr="00857114" w14:paraId="028C5196" w14:textId="2363DAAE" w:rsidTr="003340BD">
        <w:trPr>
          <w:jc w:val="center"/>
        </w:trPr>
        <w:tc>
          <w:tcPr>
            <w:tcW w:w="1980" w:type="dxa"/>
          </w:tcPr>
          <w:p w14:paraId="0112B66E" w14:textId="77777777" w:rsidR="003340BD" w:rsidRPr="00703CF1" w:rsidRDefault="003340BD" w:rsidP="00066C8E">
            <w:pPr>
              <w:rPr>
                <w:color w:val="0000FF"/>
                <w:szCs w:val="22"/>
              </w:rPr>
            </w:pPr>
            <w:r w:rsidRPr="00703CF1">
              <w:rPr>
                <w:color w:val="0000FF"/>
                <w:szCs w:val="22"/>
              </w:rPr>
              <w:t>NIH Stroke Scale</w:t>
            </w:r>
          </w:p>
        </w:tc>
        <w:tc>
          <w:tcPr>
            <w:tcW w:w="1440" w:type="dxa"/>
            <w:vAlign w:val="center"/>
          </w:tcPr>
          <w:p w14:paraId="45ED41E6" w14:textId="77777777" w:rsidR="003340BD" w:rsidRPr="006B3F53" w:rsidRDefault="003340BD" w:rsidP="00C2590D">
            <w:pPr>
              <w:ind w:left="28"/>
              <w:jc w:val="center"/>
              <w:rPr>
                <w:color w:val="0000FF"/>
                <w:szCs w:val="22"/>
              </w:rPr>
            </w:pPr>
          </w:p>
        </w:tc>
        <w:tc>
          <w:tcPr>
            <w:tcW w:w="1620" w:type="dxa"/>
            <w:vAlign w:val="center"/>
          </w:tcPr>
          <w:p w14:paraId="3A05E747" w14:textId="77777777" w:rsidR="003340BD" w:rsidRPr="006B3F53" w:rsidRDefault="003340BD" w:rsidP="00C2590D">
            <w:pPr>
              <w:ind w:left="28"/>
              <w:jc w:val="center"/>
              <w:rPr>
                <w:color w:val="0000FF"/>
                <w:szCs w:val="22"/>
              </w:rPr>
            </w:pPr>
            <w:r w:rsidRPr="006B3F53">
              <w:rPr>
                <w:color w:val="0000FF"/>
                <w:szCs w:val="22"/>
              </w:rPr>
              <w:t>X</w:t>
            </w:r>
          </w:p>
        </w:tc>
        <w:tc>
          <w:tcPr>
            <w:tcW w:w="1440" w:type="dxa"/>
            <w:vAlign w:val="center"/>
          </w:tcPr>
          <w:p w14:paraId="0F86621E" w14:textId="77777777" w:rsidR="003340BD" w:rsidRPr="006B3F53" w:rsidRDefault="003340BD" w:rsidP="00C2590D">
            <w:pPr>
              <w:ind w:left="28"/>
              <w:jc w:val="center"/>
              <w:rPr>
                <w:color w:val="0000FF"/>
                <w:szCs w:val="22"/>
              </w:rPr>
            </w:pPr>
          </w:p>
        </w:tc>
        <w:tc>
          <w:tcPr>
            <w:tcW w:w="1496" w:type="dxa"/>
            <w:vAlign w:val="center"/>
          </w:tcPr>
          <w:p w14:paraId="316ECBC7" w14:textId="77777777" w:rsidR="003340BD" w:rsidRPr="006B3F53" w:rsidRDefault="003340BD" w:rsidP="00C2590D">
            <w:pPr>
              <w:ind w:left="28"/>
              <w:jc w:val="center"/>
              <w:rPr>
                <w:color w:val="0000FF"/>
                <w:szCs w:val="22"/>
              </w:rPr>
            </w:pPr>
            <w:r w:rsidRPr="006B3F53">
              <w:rPr>
                <w:color w:val="0000FF"/>
                <w:szCs w:val="22"/>
              </w:rPr>
              <w:t>X</w:t>
            </w:r>
          </w:p>
        </w:tc>
        <w:tc>
          <w:tcPr>
            <w:tcW w:w="1496" w:type="dxa"/>
          </w:tcPr>
          <w:p w14:paraId="2D162EC7" w14:textId="77777777" w:rsidR="003340BD" w:rsidRPr="006B3F53" w:rsidRDefault="003340BD" w:rsidP="00C2590D">
            <w:pPr>
              <w:ind w:left="28"/>
              <w:jc w:val="center"/>
              <w:rPr>
                <w:color w:val="0000FF"/>
                <w:szCs w:val="22"/>
              </w:rPr>
            </w:pPr>
          </w:p>
        </w:tc>
        <w:tc>
          <w:tcPr>
            <w:tcW w:w="1496" w:type="dxa"/>
          </w:tcPr>
          <w:p w14:paraId="48C9165C" w14:textId="77777777" w:rsidR="003340BD" w:rsidRPr="006B3F53" w:rsidRDefault="003340BD" w:rsidP="00C2590D">
            <w:pPr>
              <w:ind w:left="28"/>
              <w:jc w:val="center"/>
              <w:rPr>
                <w:color w:val="0000FF"/>
                <w:szCs w:val="22"/>
              </w:rPr>
            </w:pPr>
          </w:p>
        </w:tc>
      </w:tr>
      <w:tr w:rsidR="003340BD" w:rsidRPr="00857114" w14:paraId="451F5825" w14:textId="656B9665" w:rsidTr="003340BD">
        <w:trPr>
          <w:jc w:val="center"/>
        </w:trPr>
        <w:tc>
          <w:tcPr>
            <w:tcW w:w="1980" w:type="dxa"/>
            <w:tcBorders>
              <w:bottom w:val="single" w:sz="4" w:space="0" w:color="auto"/>
            </w:tcBorders>
          </w:tcPr>
          <w:p w14:paraId="5C22951F" w14:textId="77777777" w:rsidR="003340BD" w:rsidRPr="00703CF1" w:rsidRDefault="003340BD" w:rsidP="00066C8E">
            <w:pPr>
              <w:rPr>
                <w:color w:val="0000FF"/>
                <w:szCs w:val="22"/>
              </w:rPr>
            </w:pPr>
            <w:r w:rsidRPr="00703CF1">
              <w:rPr>
                <w:color w:val="0000FF"/>
                <w:szCs w:val="22"/>
              </w:rPr>
              <w:t xml:space="preserve">Anti-Platelet Therapy </w:t>
            </w:r>
          </w:p>
        </w:tc>
        <w:tc>
          <w:tcPr>
            <w:tcW w:w="1440" w:type="dxa"/>
            <w:tcBorders>
              <w:bottom w:val="single" w:sz="4" w:space="0" w:color="auto"/>
            </w:tcBorders>
            <w:vAlign w:val="center"/>
          </w:tcPr>
          <w:p w14:paraId="35BFB7DB" w14:textId="77777777" w:rsidR="003340BD" w:rsidRPr="006B3F53" w:rsidRDefault="003340BD" w:rsidP="00C2590D">
            <w:pPr>
              <w:ind w:left="28"/>
              <w:jc w:val="center"/>
              <w:rPr>
                <w:color w:val="0000FF"/>
                <w:szCs w:val="22"/>
              </w:rPr>
            </w:pPr>
            <w:r w:rsidRPr="006B3F53">
              <w:rPr>
                <w:color w:val="0000FF"/>
                <w:szCs w:val="22"/>
              </w:rPr>
              <w:t>X</w:t>
            </w:r>
          </w:p>
        </w:tc>
        <w:tc>
          <w:tcPr>
            <w:tcW w:w="1620" w:type="dxa"/>
            <w:tcBorders>
              <w:bottom w:val="single" w:sz="4" w:space="0" w:color="auto"/>
            </w:tcBorders>
            <w:vAlign w:val="center"/>
          </w:tcPr>
          <w:p w14:paraId="16FD2520" w14:textId="77777777" w:rsidR="003340BD" w:rsidRPr="006B3F53" w:rsidRDefault="003340BD" w:rsidP="00C2590D">
            <w:pPr>
              <w:ind w:left="28"/>
              <w:jc w:val="center"/>
              <w:rPr>
                <w:color w:val="0000FF"/>
                <w:szCs w:val="22"/>
              </w:rPr>
            </w:pPr>
            <w:r w:rsidRPr="006B3F53">
              <w:rPr>
                <w:color w:val="0000FF"/>
                <w:szCs w:val="22"/>
              </w:rPr>
              <w:t>X</w:t>
            </w:r>
          </w:p>
        </w:tc>
        <w:tc>
          <w:tcPr>
            <w:tcW w:w="1440" w:type="dxa"/>
            <w:tcBorders>
              <w:bottom w:val="single" w:sz="4" w:space="0" w:color="auto"/>
            </w:tcBorders>
            <w:vAlign w:val="center"/>
          </w:tcPr>
          <w:p w14:paraId="08860AEE" w14:textId="77777777" w:rsidR="003340BD" w:rsidRPr="006B3F53" w:rsidRDefault="003340BD" w:rsidP="00C2590D">
            <w:pPr>
              <w:ind w:left="28"/>
              <w:jc w:val="center"/>
              <w:rPr>
                <w:color w:val="0000FF"/>
                <w:szCs w:val="22"/>
              </w:rPr>
            </w:pPr>
            <w:r w:rsidRPr="006B3F53">
              <w:rPr>
                <w:color w:val="0000FF"/>
                <w:szCs w:val="22"/>
              </w:rPr>
              <w:t>X</w:t>
            </w:r>
          </w:p>
        </w:tc>
        <w:tc>
          <w:tcPr>
            <w:tcW w:w="1496" w:type="dxa"/>
            <w:tcBorders>
              <w:bottom w:val="single" w:sz="4" w:space="0" w:color="auto"/>
            </w:tcBorders>
            <w:vAlign w:val="center"/>
          </w:tcPr>
          <w:p w14:paraId="195DF8D2" w14:textId="77777777" w:rsidR="003340BD" w:rsidRPr="006B3F53" w:rsidRDefault="003340BD" w:rsidP="00C2590D">
            <w:pPr>
              <w:ind w:left="28"/>
              <w:jc w:val="center"/>
              <w:rPr>
                <w:color w:val="0000FF"/>
                <w:szCs w:val="22"/>
              </w:rPr>
            </w:pPr>
            <w:r w:rsidRPr="006B3F53">
              <w:rPr>
                <w:color w:val="0000FF"/>
                <w:szCs w:val="22"/>
              </w:rPr>
              <w:t>X</w:t>
            </w:r>
          </w:p>
        </w:tc>
        <w:tc>
          <w:tcPr>
            <w:tcW w:w="1496" w:type="dxa"/>
            <w:tcBorders>
              <w:bottom w:val="single" w:sz="4" w:space="0" w:color="auto"/>
            </w:tcBorders>
          </w:tcPr>
          <w:p w14:paraId="66669070" w14:textId="2793AF8A" w:rsidR="003340BD" w:rsidRPr="006B3F53" w:rsidRDefault="003340BD" w:rsidP="00C2590D">
            <w:pPr>
              <w:ind w:left="28"/>
              <w:jc w:val="center"/>
              <w:rPr>
                <w:color w:val="0000FF"/>
                <w:szCs w:val="22"/>
              </w:rPr>
            </w:pPr>
            <w:r>
              <w:rPr>
                <w:color w:val="0000FF"/>
                <w:szCs w:val="22"/>
              </w:rPr>
              <w:t>x</w:t>
            </w:r>
          </w:p>
        </w:tc>
        <w:tc>
          <w:tcPr>
            <w:tcW w:w="1496" w:type="dxa"/>
            <w:tcBorders>
              <w:bottom w:val="single" w:sz="4" w:space="0" w:color="auto"/>
            </w:tcBorders>
          </w:tcPr>
          <w:p w14:paraId="6B758BC3" w14:textId="5C8469C5" w:rsidR="003340BD" w:rsidRDefault="00644B58" w:rsidP="00C2590D">
            <w:pPr>
              <w:ind w:left="28"/>
              <w:jc w:val="center"/>
              <w:rPr>
                <w:color w:val="0000FF"/>
                <w:szCs w:val="22"/>
              </w:rPr>
            </w:pPr>
            <w:r>
              <w:rPr>
                <w:color w:val="0000FF"/>
                <w:szCs w:val="22"/>
              </w:rPr>
              <w:t>x</w:t>
            </w:r>
          </w:p>
        </w:tc>
      </w:tr>
      <w:tr w:rsidR="003340BD" w:rsidRPr="00857114" w14:paraId="7DD01065" w14:textId="177FA756" w:rsidTr="003340BD">
        <w:trPr>
          <w:jc w:val="center"/>
        </w:trPr>
        <w:tc>
          <w:tcPr>
            <w:tcW w:w="1980" w:type="dxa"/>
          </w:tcPr>
          <w:p w14:paraId="5E8564B2" w14:textId="40F0C3D6" w:rsidR="003340BD" w:rsidRPr="00703CF1" w:rsidRDefault="003340BD" w:rsidP="00066C8E">
            <w:pPr>
              <w:rPr>
                <w:color w:val="0000FF"/>
                <w:szCs w:val="22"/>
              </w:rPr>
            </w:pPr>
            <w:r w:rsidRPr="00703CF1">
              <w:rPr>
                <w:color w:val="0000FF"/>
                <w:szCs w:val="22"/>
              </w:rPr>
              <w:t>Duplex Ultrasound</w:t>
            </w:r>
            <w:r w:rsidRPr="00703CF1">
              <w:rPr>
                <w:color w:val="0000FF"/>
                <w:szCs w:val="22"/>
                <w:vertAlign w:val="superscript"/>
              </w:rPr>
              <w:t xml:space="preserve"> </w:t>
            </w:r>
            <w:r w:rsidRPr="00703CF1">
              <w:rPr>
                <w:color w:val="0000FF"/>
                <w:szCs w:val="22"/>
              </w:rPr>
              <w:t xml:space="preserve"> </w:t>
            </w:r>
          </w:p>
        </w:tc>
        <w:tc>
          <w:tcPr>
            <w:tcW w:w="1440" w:type="dxa"/>
            <w:vAlign w:val="center"/>
          </w:tcPr>
          <w:p w14:paraId="3E74F806" w14:textId="77777777" w:rsidR="003340BD" w:rsidRPr="006B3F53" w:rsidRDefault="003340BD" w:rsidP="00C2590D">
            <w:pPr>
              <w:ind w:left="28"/>
              <w:jc w:val="center"/>
              <w:rPr>
                <w:color w:val="0000FF"/>
                <w:szCs w:val="22"/>
              </w:rPr>
            </w:pPr>
            <w:r w:rsidRPr="006B3F53">
              <w:rPr>
                <w:color w:val="0000FF"/>
                <w:szCs w:val="22"/>
              </w:rPr>
              <w:t>X</w:t>
            </w:r>
          </w:p>
        </w:tc>
        <w:tc>
          <w:tcPr>
            <w:tcW w:w="1620" w:type="dxa"/>
            <w:vAlign w:val="center"/>
          </w:tcPr>
          <w:p w14:paraId="285BE595" w14:textId="77777777" w:rsidR="003340BD" w:rsidRPr="00857114" w:rsidRDefault="003340BD" w:rsidP="00C2590D">
            <w:pPr>
              <w:ind w:left="28"/>
              <w:jc w:val="center"/>
              <w:rPr>
                <w:color w:val="0000FF"/>
              </w:rPr>
            </w:pPr>
          </w:p>
        </w:tc>
        <w:tc>
          <w:tcPr>
            <w:tcW w:w="1440" w:type="dxa"/>
            <w:vAlign w:val="center"/>
          </w:tcPr>
          <w:p w14:paraId="68835214" w14:textId="77777777" w:rsidR="003340BD" w:rsidRPr="00857114" w:rsidRDefault="003340BD" w:rsidP="00C2590D">
            <w:pPr>
              <w:ind w:left="28"/>
              <w:jc w:val="center"/>
              <w:rPr>
                <w:color w:val="0000FF"/>
              </w:rPr>
            </w:pPr>
          </w:p>
        </w:tc>
        <w:tc>
          <w:tcPr>
            <w:tcW w:w="1496" w:type="dxa"/>
            <w:vAlign w:val="center"/>
          </w:tcPr>
          <w:p w14:paraId="10F0B803" w14:textId="77777777" w:rsidR="003340BD" w:rsidRPr="00857114" w:rsidRDefault="003340BD" w:rsidP="00C2590D">
            <w:pPr>
              <w:ind w:left="28"/>
              <w:jc w:val="center"/>
              <w:rPr>
                <w:color w:val="0000FF"/>
              </w:rPr>
            </w:pPr>
          </w:p>
        </w:tc>
        <w:tc>
          <w:tcPr>
            <w:tcW w:w="1496" w:type="dxa"/>
          </w:tcPr>
          <w:p w14:paraId="6B82A2CC" w14:textId="67C20E9B" w:rsidR="003340BD" w:rsidRPr="00857114" w:rsidRDefault="003340BD" w:rsidP="00C2590D">
            <w:pPr>
              <w:ind w:left="28"/>
              <w:jc w:val="center"/>
              <w:rPr>
                <w:color w:val="0000FF"/>
              </w:rPr>
            </w:pPr>
            <w:r>
              <w:rPr>
                <w:color w:val="0000FF"/>
              </w:rPr>
              <w:t>x</w:t>
            </w:r>
          </w:p>
        </w:tc>
        <w:tc>
          <w:tcPr>
            <w:tcW w:w="1496" w:type="dxa"/>
          </w:tcPr>
          <w:p w14:paraId="17434C83" w14:textId="2A7B7000" w:rsidR="003340BD" w:rsidRDefault="00644B58" w:rsidP="00C2590D">
            <w:pPr>
              <w:ind w:left="28"/>
              <w:jc w:val="center"/>
              <w:rPr>
                <w:color w:val="0000FF"/>
              </w:rPr>
            </w:pPr>
            <w:r>
              <w:rPr>
                <w:color w:val="0000FF"/>
              </w:rPr>
              <w:t>x</w:t>
            </w:r>
          </w:p>
        </w:tc>
      </w:tr>
    </w:tbl>
    <w:p w14:paraId="3211F392" w14:textId="77777777" w:rsidR="00066C8E" w:rsidRPr="00857114" w:rsidRDefault="00066C8E" w:rsidP="00066C8E">
      <w:pPr>
        <w:ind w:left="720"/>
        <w:rPr>
          <w:color w:val="FF0000"/>
        </w:rPr>
      </w:pPr>
    </w:p>
    <w:p w14:paraId="75B9EBB2" w14:textId="77777777" w:rsidR="00066C8E" w:rsidRDefault="00066C8E" w:rsidP="00066C8E">
      <w:pPr>
        <w:pStyle w:val="Heading2"/>
        <w:rPr>
          <w:rStyle w:val="StyleArialBold"/>
          <w:b w:val="0"/>
        </w:rPr>
      </w:pPr>
      <w:bookmarkStart w:id="420" w:name="_Toc298749494"/>
      <w:bookmarkStart w:id="421" w:name="_Toc497494840"/>
      <w:r w:rsidRPr="00857114">
        <w:rPr>
          <w:rStyle w:val="StyleArialBold"/>
          <w:b w:val="0"/>
        </w:rPr>
        <w:t>Informed Consent Process</w:t>
      </w:r>
      <w:bookmarkEnd w:id="417"/>
      <w:bookmarkEnd w:id="420"/>
      <w:bookmarkEnd w:id="421"/>
    </w:p>
    <w:p w14:paraId="78940CB0" w14:textId="1E0D91A3" w:rsidR="004B5AB9" w:rsidRPr="004B5AB9" w:rsidRDefault="004B5AB9" w:rsidP="00525AC0">
      <w:pPr>
        <w:pStyle w:val="Indent2"/>
        <w:rPr>
          <w:rStyle w:val="StyleArialBold"/>
          <w:b w:val="0"/>
          <w:color w:val="FF0000"/>
        </w:rPr>
      </w:pPr>
      <w:r>
        <w:rPr>
          <w:rStyle w:val="StyleArialBold"/>
          <w:b w:val="0"/>
          <w:color w:val="FF0000"/>
        </w:rPr>
        <w:t>Only include the references for</w:t>
      </w:r>
      <w:r w:rsidR="00236D76">
        <w:rPr>
          <w:rStyle w:val="StyleArialBold"/>
          <w:b w:val="0"/>
          <w:color w:val="FF0000"/>
        </w:rPr>
        <w:t xml:space="preserve"> vulnerable populations</w:t>
      </w:r>
      <w:r>
        <w:rPr>
          <w:rStyle w:val="StyleArialBold"/>
          <w:b w:val="0"/>
          <w:color w:val="FF0000"/>
        </w:rPr>
        <w:t xml:space="preserve"> and legally authorized representatives if the Clinical Study Team has decided that this is permissible and justified for the study.</w:t>
      </w:r>
    </w:p>
    <w:p w14:paraId="62B7B40C" w14:textId="22055092" w:rsidR="00236D76" w:rsidRDefault="00066C8E" w:rsidP="00236D76">
      <w:pPr>
        <w:pStyle w:val="Indent2"/>
      </w:pPr>
      <w:r w:rsidRPr="0069083B">
        <w:t>All patients must provide informed consent prior to any study related procedures being performed. The case history (</w:t>
      </w:r>
      <w:r w:rsidR="007A0D44" w:rsidRPr="00160ACD">
        <w:rPr>
          <w:i/>
        </w:rPr>
        <w:t>i.e.</w:t>
      </w:r>
      <w:r w:rsidR="007A0D44">
        <w:t>,</w:t>
      </w:r>
      <w:r w:rsidRPr="0069083B">
        <w:t xml:space="preserve"> source documents/</w:t>
      </w:r>
      <w:r w:rsidR="007A0D44">
        <w:t>Subject</w:t>
      </w:r>
      <w:r w:rsidRPr="0069083B">
        <w:t xml:space="preserve"> chart) for each </w:t>
      </w:r>
      <w:r w:rsidR="007A0D44">
        <w:t>Subject</w:t>
      </w:r>
      <w:r w:rsidRPr="0069083B">
        <w:t xml:space="preserve"> shall document that such informed consent was obtained.</w:t>
      </w:r>
      <w:r>
        <w:t xml:space="preserve"> </w:t>
      </w:r>
      <w:r w:rsidRPr="001F63FB">
        <w:t xml:space="preserve">The </w:t>
      </w:r>
      <w:r w:rsidR="003C05E3">
        <w:t>[</w:t>
      </w:r>
      <w:r w:rsidR="003C05E3" w:rsidRPr="003C05E3">
        <w:rPr>
          <w:highlight w:val="yellow"/>
        </w:rPr>
        <w:t>IRB/EC</w:t>
      </w:r>
      <w:r w:rsidR="003C05E3">
        <w:t xml:space="preserve">] approved </w:t>
      </w:r>
      <w:r w:rsidRPr="001F63FB">
        <w:t xml:space="preserve">consent form will be signed and personally dated by the </w:t>
      </w:r>
      <w:r w:rsidR="007A0D44">
        <w:t>Subject</w:t>
      </w:r>
      <w:r w:rsidRPr="001F63FB">
        <w:t xml:space="preserve"> and the person who conducted the informed consent discussion. The original signed informed consent form will be retained in the </w:t>
      </w:r>
      <w:r w:rsidR="007A0D44">
        <w:t>Subject</w:t>
      </w:r>
      <w:r w:rsidRPr="001F63FB">
        <w:t xml:space="preserve"> records. A copy of the informed consent document will be given to the </w:t>
      </w:r>
      <w:r w:rsidR="007A0D44">
        <w:t>Subject</w:t>
      </w:r>
      <w:r w:rsidRPr="001F63FB">
        <w:t xml:space="preserve"> for their records.</w:t>
      </w:r>
    </w:p>
    <w:p w14:paraId="3C8310CB" w14:textId="2FCAD0D7" w:rsidR="00236D76" w:rsidRDefault="00236D76" w:rsidP="00236D76">
      <w:pPr>
        <w:pStyle w:val="Indent2"/>
        <w:rPr>
          <w:color w:val="FF0000"/>
        </w:rPr>
      </w:pPr>
      <w:r w:rsidRPr="00C812DD">
        <w:rPr>
          <w:color w:val="FF0000"/>
        </w:rPr>
        <w:t>Include a description of the specific informed consent process</w:t>
      </w:r>
      <w:r>
        <w:rPr>
          <w:color w:val="FF0000"/>
        </w:rPr>
        <w:t xml:space="preserve"> for any vulnerable populations identified in the Study Population section.</w:t>
      </w:r>
    </w:p>
    <w:p w14:paraId="0B280CD2" w14:textId="77777777" w:rsidR="00066C8E" w:rsidRPr="00857114" w:rsidRDefault="00066C8E" w:rsidP="00C2590D">
      <w:pPr>
        <w:pStyle w:val="Indent2"/>
        <w:rPr>
          <w:color w:val="0000FF"/>
        </w:rPr>
      </w:pPr>
    </w:p>
    <w:p w14:paraId="1A809C4C" w14:textId="12BA82C7" w:rsidR="00066C8E" w:rsidRPr="00857114" w:rsidRDefault="00066C8E" w:rsidP="00066C8E">
      <w:pPr>
        <w:pStyle w:val="Heading2"/>
        <w:rPr>
          <w:rStyle w:val="StyleArialBold"/>
          <w:b w:val="0"/>
        </w:rPr>
      </w:pPr>
      <w:bookmarkStart w:id="422" w:name="_Toc286414000"/>
      <w:bookmarkStart w:id="423" w:name="_Toc298749495"/>
      <w:bookmarkStart w:id="424" w:name="_Toc497494841"/>
      <w:r>
        <w:rPr>
          <w:rStyle w:val="StyleArialBold"/>
          <w:b w:val="0"/>
        </w:rPr>
        <w:t>P</w:t>
      </w:r>
      <w:r w:rsidRPr="00857114">
        <w:rPr>
          <w:rStyle w:val="StyleArialBold"/>
          <w:b w:val="0"/>
        </w:rPr>
        <w:t>re-Screening</w:t>
      </w:r>
      <w:r w:rsidR="00702EBA">
        <w:rPr>
          <w:rStyle w:val="StyleArialBold"/>
          <w:b w:val="0"/>
        </w:rPr>
        <w:t xml:space="preserve"> / </w:t>
      </w:r>
      <w:r w:rsidRPr="00857114">
        <w:rPr>
          <w:rStyle w:val="StyleArialBold"/>
          <w:b w:val="0"/>
        </w:rPr>
        <w:t>Screening</w:t>
      </w:r>
      <w:bookmarkEnd w:id="422"/>
      <w:bookmarkEnd w:id="423"/>
      <w:bookmarkEnd w:id="424"/>
    </w:p>
    <w:p w14:paraId="52F8D870" w14:textId="78CB20F9" w:rsidR="00066C8E" w:rsidRPr="00C2590D" w:rsidRDefault="00066C8E" w:rsidP="00C2590D">
      <w:pPr>
        <w:pStyle w:val="Indent2"/>
        <w:rPr>
          <w:color w:val="FF0000"/>
        </w:rPr>
      </w:pPr>
      <w:r w:rsidRPr="00C2590D">
        <w:rPr>
          <w:color w:val="FF0000"/>
        </w:rPr>
        <w:t>Define screening procedures. Include description of existing health information from standard of care which can be used for screening purposes, and the acceptable time frame of the existing health information. Differentiate the existing health information from procedures which are study related procedures that require informed consent. Include specific qualifications/requirements of personnel conducting evaluations if required. Describe the documentation requirements of a screened patient (</w:t>
      </w:r>
      <w:r w:rsidR="007A0D44" w:rsidRPr="00160ACD">
        <w:rPr>
          <w:i/>
          <w:color w:val="FF0000"/>
        </w:rPr>
        <w:t>e.g.</w:t>
      </w:r>
      <w:r w:rsidR="007A0D44" w:rsidRPr="00C2590D">
        <w:rPr>
          <w:color w:val="FF0000"/>
        </w:rPr>
        <w:t>,</w:t>
      </w:r>
      <w:r w:rsidRPr="00C2590D">
        <w:rPr>
          <w:color w:val="FF0000"/>
        </w:rPr>
        <w:t xml:space="preserve"> screening log)</w:t>
      </w:r>
      <w:r w:rsidR="0066441D" w:rsidRPr="00C2590D">
        <w:rPr>
          <w:color w:val="FF0000"/>
        </w:rPr>
        <w:t>.</w:t>
      </w:r>
    </w:p>
    <w:p w14:paraId="48362A76" w14:textId="77777777" w:rsidR="00066C8E" w:rsidRPr="00857114" w:rsidRDefault="00066C8E" w:rsidP="00066C8E">
      <w:pPr>
        <w:pStyle w:val="Heading2"/>
        <w:rPr>
          <w:rStyle w:val="StyleArialBold"/>
          <w:b w:val="0"/>
        </w:rPr>
      </w:pPr>
      <w:bookmarkStart w:id="425" w:name="_Toc298749496"/>
      <w:bookmarkStart w:id="426" w:name="_Toc497494842"/>
      <w:r w:rsidRPr="00857114">
        <w:rPr>
          <w:rStyle w:val="StyleArialBold"/>
          <w:b w:val="0"/>
        </w:rPr>
        <w:t>Enrollment</w:t>
      </w:r>
      <w:bookmarkEnd w:id="425"/>
      <w:bookmarkEnd w:id="426"/>
      <w:r w:rsidRPr="00857114">
        <w:rPr>
          <w:rStyle w:val="StyleArialBold"/>
          <w:b w:val="0"/>
        </w:rPr>
        <w:t xml:space="preserve">  </w:t>
      </w:r>
    </w:p>
    <w:p w14:paraId="6107DE56" w14:textId="2B068E24" w:rsidR="00066C8E" w:rsidRPr="00C2590D" w:rsidRDefault="00066C8E" w:rsidP="00C2590D">
      <w:pPr>
        <w:pStyle w:val="Indent2"/>
        <w:rPr>
          <w:color w:val="FF0000"/>
        </w:rPr>
      </w:pPr>
      <w:r w:rsidRPr="00C2590D">
        <w:rPr>
          <w:color w:val="FF0000"/>
        </w:rPr>
        <w:t>Define when a patient is considered enrolled into the study. Include description of screen failure(s), including documentation requirements. Refer to patients as “</w:t>
      </w:r>
      <w:r w:rsidR="007A0D44" w:rsidRPr="00C2590D">
        <w:rPr>
          <w:color w:val="FF0000"/>
        </w:rPr>
        <w:t>Subject</w:t>
      </w:r>
      <w:r w:rsidRPr="00C2590D">
        <w:rPr>
          <w:color w:val="FF0000"/>
        </w:rPr>
        <w:t>s” after enrollment.</w:t>
      </w:r>
      <w:r w:rsidR="001511D9" w:rsidRPr="00C2590D">
        <w:rPr>
          <w:color w:val="FF0000"/>
        </w:rPr>
        <w:t xml:space="preserve"> Describe randomization and or blinding procedures.</w:t>
      </w:r>
    </w:p>
    <w:p w14:paraId="05E9718C" w14:textId="77777777" w:rsidR="00DB4E3D" w:rsidRDefault="00DB4E3D" w:rsidP="00C2590D">
      <w:pPr>
        <w:pStyle w:val="Indent2"/>
      </w:pPr>
    </w:p>
    <w:p w14:paraId="67B5B557" w14:textId="3587B1ED" w:rsidR="00066C8E" w:rsidRPr="0069083B" w:rsidRDefault="00066C8E" w:rsidP="00C2590D">
      <w:pPr>
        <w:pStyle w:val="Indent2"/>
        <w:rPr>
          <w:color w:val="FF0000"/>
        </w:rPr>
      </w:pPr>
      <w:r w:rsidRPr="0069083B">
        <w:t>The patient is considered enrolled when:</w:t>
      </w:r>
    </w:p>
    <w:p w14:paraId="40FAAE43" w14:textId="31C1A970" w:rsidR="00066C8E" w:rsidRPr="0069083B" w:rsidRDefault="00066C8E" w:rsidP="00C2590D">
      <w:pPr>
        <w:pStyle w:val="Indent2"/>
        <w:rPr>
          <w:color w:val="0000FF"/>
        </w:rPr>
      </w:pPr>
      <w:r w:rsidRPr="0069083B">
        <w:rPr>
          <w:color w:val="0000FF"/>
        </w:rPr>
        <w:t xml:space="preserve">Randomized </w:t>
      </w:r>
      <w:r w:rsidRPr="0069083B">
        <w:rPr>
          <w:color w:val="FF0000"/>
        </w:rPr>
        <w:t>or</w:t>
      </w:r>
      <w:r>
        <w:rPr>
          <w:color w:val="0000FF"/>
        </w:rPr>
        <w:t xml:space="preserve"> t</w:t>
      </w:r>
      <w:r w:rsidRPr="0069083B">
        <w:rPr>
          <w:color w:val="0000FF"/>
        </w:rPr>
        <w:t xml:space="preserve">he device enters the </w:t>
      </w:r>
      <w:r w:rsidR="002B06E2" w:rsidRPr="0069083B">
        <w:rPr>
          <w:color w:val="0000FF"/>
        </w:rPr>
        <w:t>patient</w:t>
      </w:r>
      <w:r w:rsidR="002B06E2">
        <w:rPr>
          <w:color w:val="0000FF"/>
        </w:rPr>
        <w:t>’s</w:t>
      </w:r>
      <w:r w:rsidR="002B06E2" w:rsidRPr="0069083B">
        <w:rPr>
          <w:color w:val="0000FF"/>
        </w:rPr>
        <w:t xml:space="preserve"> </w:t>
      </w:r>
      <w:r w:rsidRPr="0069083B">
        <w:rPr>
          <w:color w:val="0000FF"/>
        </w:rPr>
        <w:t>vasculature</w:t>
      </w:r>
    </w:p>
    <w:p w14:paraId="6BFC0A24" w14:textId="77777777" w:rsidR="00066C8E" w:rsidRPr="00857114" w:rsidRDefault="00066C8E" w:rsidP="00066C8E">
      <w:pPr>
        <w:pStyle w:val="Heading2"/>
        <w:rPr>
          <w:rStyle w:val="StyleArialBold"/>
          <w:b w:val="0"/>
        </w:rPr>
      </w:pPr>
      <w:bookmarkStart w:id="427" w:name="_Toc286414002"/>
      <w:bookmarkStart w:id="428" w:name="_Toc298749497"/>
      <w:bookmarkStart w:id="429" w:name="_Toc497494843"/>
      <w:r w:rsidRPr="00857114">
        <w:rPr>
          <w:rStyle w:val="StyleArialBold"/>
          <w:b w:val="0"/>
        </w:rPr>
        <w:t>Procedure</w:t>
      </w:r>
      <w:bookmarkEnd w:id="427"/>
      <w:bookmarkEnd w:id="428"/>
      <w:bookmarkEnd w:id="429"/>
    </w:p>
    <w:p w14:paraId="3F1E040F" w14:textId="4A5D6657" w:rsidR="00066C8E" w:rsidRPr="00C2590D" w:rsidRDefault="00066C8E" w:rsidP="00C2590D">
      <w:pPr>
        <w:pStyle w:val="Indent2"/>
        <w:rPr>
          <w:color w:val="FF0000"/>
        </w:rPr>
      </w:pPr>
      <w:r w:rsidRPr="00C2590D">
        <w:rPr>
          <w:color w:val="FF0000"/>
        </w:rPr>
        <w:t xml:space="preserve">Describe the procedure. Describe adjunct therapy and treatments including medication(s), treatment(s) and or medical devices which are required, permitted or not permitted Include detailed requirements for all procedures including imaging. </w:t>
      </w:r>
    </w:p>
    <w:p w14:paraId="7D8E8C63" w14:textId="77777777" w:rsidR="00066C8E" w:rsidRPr="00874676" w:rsidRDefault="00066C8E" w:rsidP="00066C8E">
      <w:pPr>
        <w:pStyle w:val="Heading2"/>
        <w:rPr>
          <w:rStyle w:val="StyleArialBold"/>
          <w:b w:val="0"/>
          <w:color w:val="0000FF"/>
        </w:rPr>
      </w:pPr>
      <w:bookmarkStart w:id="430" w:name="_Toc298749498"/>
      <w:bookmarkStart w:id="431" w:name="_Toc497494844"/>
      <w:bookmarkStart w:id="432" w:name="_Toc286414003"/>
      <w:r w:rsidRPr="00874676">
        <w:rPr>
          <w:rStyle w:val="StyleArialBold"/>
          <w:b w:val="0"/>
          <w:color w:val="0000FF"/>
        </w:rPr>
        <w:t>Repeat Interventions</w:t>
      </w:r>
      <w:bookmarkEnd w:id="430"/>
      <w:bookmarkEnd w:id="431"/>
    </w:p>
    <w:p w14:paraId="60ACA31B" w14:textId="7CA97933" w:rsidR="00066C8E" w:rsidRPr="00C2590D" w:rsidRDefault="00066C8E" w:rsidP="00C2590D">
      <w:pPr>
        <w:pStyle w:val="Indent2"/>
        <w:rPr>
          <w:color w:val="FF0000"/>
        </w:rPr>
      </w:pPr>
      <w:r w:rsidRPr="00C2590D">
        <w:rPr>
          <w:color w:val="FF0000"/>
        </w:rPr>
        <w:t>If there is the potential for repeat interventions to the initial procedure, describe here. Include instructions if there are any requirements for use of additional investigational devices, and any specific criteria.</w:t>
      </w:r>
      <w:r w:rsidR="00C41ABF" w:rsidRPr="00C2590D">
        <w:rPr>
          <w:color w:val="FF0000"/>
        </w:rPr>
        <w:t xml:space="preserve"> Include any specific additional imaging requirements.</w:t>
      </w:r>
    </w:p>
    <w:p w14:paraId="59FA2770" w14:textId="77777777" w:rsidR="00066C8E" w:rsidRPr="00874676" w:rsidRDefault="00066C8E" w:rsidP="00066C8E">
      <w:pPr>
        <w:pStyle w:val="Heading2"/>
        <w:rPr>
          <w:rStyle w:val="StyleArialBold"/>
          <w:b w:val="0"/>
        </w:rPr>
      </w:pPr>
      <w:bookmarkStart w:id="433" w:name="_Toc298749499"/>
      <w:bookmarkStart w:id="434" w:name="_Toc497494845"/>
      <w:r w:rsidRPr="00874676">
        <w:rPr>
          <w:rStyle w:val="StyleArialBold"/>
          <w:b w:val="0"/>
        </w:rPr>
        <w:t>Follow-Up</w:t>
      </w:r>
      <w:bookmarkEnd w:id="432"/>
      <w:bookmarkEnd w:id="433"/>
      <w:bookmarkEnd w:id="434"/>
    </w:p>
    <w:p w14:paraId="6CC7CB5A" w14:textId="744E9A13" w:rsidR="00066C8E" w:rsidRPr="00C2590D" w:rsidRDefault="00066C8E" w:rsidP="00C2590D">
      <w:pPr>
        <w:pStyle w:val="Indent2"/>
        <w:rPr>
          <w:color w:val="FF0000"/>
        </w:rPr>
      </w:pPr>
      <w:r w:rsidRPr="00C2590D">
        <w:rPr>
          <w:color w:val="FF0000"/>
        </w:rPr>
        <w:t xml:space="preserve">Describe procedures, evaluations, exams, etc. </w:t>
      </w:r>
      <w:r w:rsidR="0069371E" w:rsidRPr="00C2590D">
        <w:rPr>
          <w:color w:val="FF0000"/>
        </w:rPr>
        <w:t xml:space="preserve">Describe acceptable windows for each follow up interval, as applicable. </w:t>
      </w:r>
      <w:r w:rsidRPr="00C2590D">
        <w:rPr>
          <w:color w:val="FF0000"/>
        </w:rPr>
        <w:t xml:space="preserve">Describe adjunct therapy and treatments including medication(s), treatment(s) and or medical devices which are required, permitted or not permitted during the follow-up period of the study. Include detailed requirements for all procedures including imaging. </w:t>
      </w:r>
    </w:p>
    <w:p w14:paraId="47D12977" w14:textId="77777777" w:rsidR="00066C8E" w:rsidRPr="00C2590D" w:rsidRDefault="00066C8E" w:rsidP="00C2590D">
      <w:pPr>
        <w:pStyle w:val="Indent2"/>
        <w:rPr>
          <w:color w:val="FF0000"/>
        </w:rPr>
      </w:pPr>
    </w:p>
    <w:p w14:paraId="3E30981E" w14:textId="0316B965" w:rsidR="00066C8E" w:rsidRPr="00C2590D" w:rsidRDefault="00066C8E" w:rsidP="00C2590D">
      <w:pPr>
        <w:pStyle w:val="Indent2"/>
        <w:rPr>
          <w:color w:val="FF0000"/>
        </w:rPr>
      </w:pPr>
      <w:r w:rsidRPr="00C2590D">
        <w:rPr>
          <w:color w:val="FF0000"/>
        </w:rPr>
        <w:t>Repeat Interventions: If there is potential for interventions to occur during the follow up period, describe the criteria necessitating the additional procedures (</w:t>
      </w:r>
      <w:r w:rsidRPr="00160ACD">
        <w:rPr>
          <w:i/>
          <w:color w:val="FF0000"/>
        </w:rPr>
        <w:t>e.g.</w:t>
      </w:r>
      <w:r w:rsidR="000D634D">
        <w:rPr>
          <w:color w:val="FF0000"/>
        </w:rPr>
        <w:t>,</w:t>
      </w:r>
      <w:r w:rsidRPr="00C2590D">
        <w:rPr>
          <w:color w:val="FF0000"/>
        </w:rPr>
        <w:t xml:space="preserve"> when and what needs to be done). If additional devices may be used during the procedure, describe and justify </w:t>
      </w:r>
    </w:p>
    <w:p w14:paraId="6948813A" w14:textId="40257B2F" w:rsidR="00066C8E" w:rsidRPr="00857114" w:rsidRDefault="00066C8E" w:rsidP="00066C8E">
      <w:pPr>
        <w:pStyle w:val="Heading2"/>
        <w:rPr>
          <w:rStyle w:val="StyleArialBold"/>
          <w:b w:val="0"/>
        </w:rPr>
      </w:pPr>
      <w:bookmarkStart w:id="435" w:name="_Toc286414004"/>
      <w:bookmarkStart w:id="436" w:name="_Toc298749500"/>
      <w:bookmarkStart w:id="437" w:name="_Toc497494846"/>
      <w:r w:rsidRPr="00857114">
        <w:rPr>
          <w:rStyle w:val="StyleArialBold"/>
          <w:b w:val="0"/>
        </w:rPr>
        <w:t>Subject Withdrawal from the Study</w:t>
      </w:r>
      <w:bookmarkEnd w:id="435"/>
      <w:bookmarkEnd w:id="436"/>
      <w:bookmarkEnd w:id="437"/>
    </w:p>
    <w:p w14:paraId="1D926F1B" w14:textId="2DFCCAA8" w:rsidR="00066C8E" w:rsidRPr="00C2590D" w:rsidRDefault="00066C8E" w:rsidP="00C2590D">
      <w:pPr>
        <w:pStyle w:val="Indent2"/>
        <w:rPr>
          <w:color w:val="FF0000"/>
        </w:rPr>
      </w:pPr>
      <w:r w:rsidRPr="00C2590D">
        <w:rPr>
          <w:color w:val="FF0000"/>
        </w:rPr>
        <w:t xml:space="preserve">Describe process if a subject withdraws from the study or the Investigator withdraws a </w:t>
      </w:r>
      <w:r w:rsidR="007A0D44" w:rsidRPr="00C2590D">
        <w:rPr>
          <w:color w:val="FF0000"/>
        </w:rPr>
        <w:t>Subject</w:t>
      </w:r>
      <w:r w:rsidRPr="00C2590D">
        <w:rPr>
          <w:color w:val="FF0000"/>
        </w:rPr>
        <w:t xml:space="preserve"> from the study. This includes documentation of withdrawal, the type and timing of the data to be collected for withdrawn </w:t>
      </w:r>
      <w:r w:rsidR="007A0D44" w:rsidRPr="00C2590D">
        <w:rPr>
          <w:color w:val="FF0000"/>
        </w:rPr>
        <w:t>Subject</w:t>
      </w:r>
      <w:r w:rsidRPr="00C2590D">
        <w:rPr>
          <w:color w:val="FF0000"/>
        </w:rPr>
        <w:t xml:space="preserve">s, and the follow-up for </w:t>
      </w:r>
      <w:r w:rsidR="007A0D44" w:rsidRPr="00C2590D">
        <w:rPr>
          <w:color w:val="FF0000"/>
        </w:rPr>
        <w:t>Subject</w:t>
      </w:r>
      <w:r w:rsidRPr="00C2590D">
        <w:rPr>
          <w:color w:val="FF0000"/>
        </w:rPr>
        <w:t xml:space="preserve">s withdrawn from the study. </w:t>
      </w:r>
      <w:r w:rsidR="00C41ABF" w:rsidRPr="00C2590D">
        <w:rPr>
          <w:color w:val="FF0000"/>
        </w:rPr>
        <w:t>If there are study-specific criteria for withdrawing or discontinuing a Subject those should be explained.</w:t>
      </w:r>
    </w:p>
    <w:p w14:paraId="15BD1AE7" w14:textId="07AC6675" w:rsidR="00066C8E" w:rsidRPr="00C2590D" w:rsidRDefault="00066C8E" w:rsidP="00C2590D">
      <w:pPr>
        <w:pStyle w:val="Indent2"/>
        <w:rPr>
          <w:color w:val="0000FF"/>
        </w:rPr>
      </w:pPr>
      <w:r w:rsidRPr="00C2590D">
        <w:rPr>
          <w:color w:val="0000FF"/>
        </w:rPr>
        <w:t xml:space="preserve">A </w:t>
      </w:r>
      <w:r w:rsidR="007A0D44" w:rsidRPr="00C2590D">
        <w:rPr>
          <w:color w:val="0000FF"/>
        </w:rPr>
        <w:t>Subject</w:t>
      </w:r>
      <w:r w:rsidRPr="00C2590D">
        <w:rPr>
          <w:color w:val="0000FF"/>
        </w:rPr>
        <w:t xml:space="preserve"> may withdraw from the </w:t>
      </w:r>
      <w:r w:rsidR="00525AC0">
        <w:rPr>
          <w:color w:val="0000FF"/>
        </w:rPr>
        <w:t>study</w:t>
      </w:r>
      <w:r w:rsidRPr="00C2590D">
        <w:rPr>
          <w:color w:val="0000FF"/>
        </w:rPr>
        <w:t xml:space="preserve"> at any time and should notify the Investigator in this event. The Investigator may also withdraw the </w:t>
      </w:r>
      <w:r w:rsidR="007A0D44" w:rsidRPr="00C2590D">
        <w:rPr>
          <w:color w:val="0000FF"/>
        </w:rPr>
        <w:t>Subject</w:t>
      </w:r>
      <w:r w:rsidRPr="00C2590D">
        <w:rPr>
          <w:color w:val="0000FF"/>
        </w:rPr>
        <w:t xml:space="preserve"> from the </w:t>
      </w:r>
      <w:r w:rsidR="00525AC0">
        <w:rPr>
          <w:color w:val="0000FF"/>
        </w:rPr>
        <w:t>study</w:t>
      </w:r>
      <w:r w:rsidRPr="00C2590D">
        <w:rPr>
          <w:color w:val="0000FF"/>
        </w:rPr>
        <w:t xml:space="preserve"> at any time based on his</w:t>
      </w:r>
      <w:r w:rsidR="00702EBA">
        <w:rPr>
          <w:color w:val="0000FF"/>
        </w:rPr>
        <w:t xml:space="preserve"> / </w:t>
      </w:r>
      <w:r w:rsidRPr="00C2590D">
        <w:rPr>
          <w:color w:val="0000FF"/>
        </w:rPr>
        <w:t>her medical judgment.</w:t>
      </w:r>
    </w:p>
    <w:p w14:paraId="12BDDD52" w14:textId="77777777" w:rsidR="00066C8E" w:rsidRPr="00857114" w:rsidRDefault="00066C8E" w:rsidP="00066C8E">
      <w:pPr>
        <w:pStyle w:val="Heading2"/>
        <w:rPr>
          <w:rStyle w:val="StyleArialBold"/>
          <w:b w:val="0"/>
        </w:rPr>
      </w:pPr>
      <w:bookmarkStart w:id="438" w:name="_Toc286414005"/>
      <w:bookmarkStart w:id="439" w:name="_Toc298749501"/>
      <w:bookmarkStart w:id="440" w:name="_Toc497494847"/>
      <w:r w:rsidRPr="00857114">
        <w:rPr>
          <w:rStyle w:val="StyleArialBold"/>
          <w:b w:val="0"/>
        </w:rPr>
        <w:t>Subject Lost to Follow-Up</w:t>
      </w:r>
      <w:bookmarkEnd w:id="438"/>
      <w:bookmarkEnd w:id="439"/>
      <w:bookmarkEnd w:id="440"/>
    </w:p>
    <w:p w14:paraId="18E05E9F" w14:textId="77777777" w:rsidR="003C05E3" w:rsidRPr="00C2590D" w:rsidRDefault="003C05E3" w:rsidP="00C2590D">
      <w:pPr>
        <w:pStyle w:val="Indent2"/>
        <w:rPr>
          <w:color w:val="FF0000"/>
        </w:rPr>
      </w:pPr>
      <w:r w:rsidRPr="00C2590D">
        <w:rPr>
          <w:color w:val="FF0000"/>
        </w:rPr>
        <w:t>Define what is considered lost to follow-up, and the documentation and contact attempts required.</w:t>
      </w:r>
    </w:p>
    <w:p w14:paraId="729AA657" w14:textId="19D2FAB0" w:rsidR="00066C8E" w:rsidRPr="00C2590D" w:rsidRDefault="00066C8E" w:rsidP="00C2590D">
      <w:pPr>
        <w:pStyle w:val="Indent2"/>
        <w:rPr>
          <w:color w:val="0000FF"/>
        </w:rPr>
      </w:pPr>
      <w:r w:rsidRPr="00C2590D">
        <w:rPr>
          <w:color w:val="0000FF"/>
        </w:rPr>
        <w:t xml:space="preserve">A </w:t>
      </w:r>
      <w:r w:rsidR="007A0D44" w:rsidRPr="00C2590D">
        <w:rPr>
          <w:color w:val="0000FF"/>
        </w:rPr>
        <w:t>Subject</w:t>
      </w:r>
      <w:r w:rsidRPr="00C2590D">
        <w:rPr>
          <w:color w:val="0000FF"/>
        </w:rPr>
        <w:t xml:space="preserve"> will be considered lost to follow-up and withdrawn from the study once they have missed two consecutive follow-up visits and three documented attempts have been made by the Investigator or designee to contact the </w:t>
      </w:r>
      <w:r w:rsidR="007A0D44" w:rsidRPr="00C2590D">
        <w:rPr>
          <w:color w:val="0000FF"/>
        </w:rPr>
        <w:t>Subject</w:t>
      </w:r>
      <w:r w:rsidRPr="00C2590D">
        <w:rPr>
          <w:color w:val="0000FF"/>
        </w:rPr>
        <w:t xml:space="preserve"> or next of kin. </w:t>
      </w:r>
    </w:p>
    <w:p w14:paraId="31EC5ABB" w14:textId="77777777" w:rsidR="00066C8E" w:rsidRPr="00857114" w:rsidRDefault="00066C8E" w:rsidP="00066C8E">
      <w:pPr>
        <w:pStyle w:val="Heading2"/>
        <w:rPr>
          <w:rStyle w:val="StyleArialBold"/>
          <w:b w:val="0"/>
        </w:rPr>
      </w:pPr>
      <w:bookmarkStart w:id="441" w:name="_Toc286414006"/>
      <w:bookmarkStart w:id="442" w:name="_Toc298749502"/>
      <w:bookmarkStart w:id="443" w:name="_Toc497494848"/>
      <w:r w:rsidRPr="00857114">
        <w:rPr>
          <w:rStyle w:val="StyleArialBold"/>
          <w:b w:val="0"/>
        </w:rPr>
        <w:t>Subject Study Completion</w:t>
      </w:r>
      <w:bookmarkEnd w:id="441"/>
      <w:bookmarkEnd w:id="442"/>
      <w:bookmarkEnd w:id="443"/>
    </w:p>
    <w:p w14:paraId="53618CFA" w14:textId="4EB72969" w:rsidR="00066C8E" w:rsidRPr="00C2590D" w:rsidRDefault="00066C8E" w:rsidP="00C2590D">
      <w:pPr>
        <w:pStyle w:val="Indent2"/>
        <w:rPr>
          <w:color w:val="FF0000"/>
        </w:rPr>
      </w:pPr>
      <w:r w:rsidRPr="00C2590D">
        <w:rPr>
          <w:color w:val="FF0000"/>
        </w:rPr>
        <w:t xml:space="preserve">Describe what constitutes </w:t>
      </w:r>
      <w:r w:rsidR="007A0D44" w:rsidRPr="00C2590D">
        <w:rPr>
          <w:color w:val="FF0000"/>
        </w:rPr>
        <w:t>Subject</w:t>
      </w:r>
      <w:r w:rsidRPr="00C2590D">
        <w:rPr>
          <w:color w:val="FF0000"/>
        </w:rPr>
        <w:t xml:space="preserve"> study completion at the Site level. If applicable, include primary endpoint completion vs. long-term follow-up completion. Include a description of what medical care, if any, will be provided for the </w:t>
      </w:r>
      <w:r w:rsidR="007A0D44" w:rsidRPr="00C2590D">
        <w:rPr>
          <w:color w:val="FF0000"/>
        </w:rPr>
        <w:t>Subject</w:t>
      </w:r>
      <w:r w:rsidRPr="00C2590D">
        <w:rPr>
          <w:color w:val="FF0000"/>
        </w:rPr>
        <w:t xml:space="preserve">s after the </w:t>
      </w:r>
      <w:r w:rsidR="00401765">
        <w:rPr>
          <w:color w:val="FF0000"/>
        </w:rPr>
        <w:t>study</w:t>
      </w:r>
      <w:r w:rsidRPr="00C2590D">
        <w:rPr>
          <w:color w:val="FF0000"/>
        </w:rPr>
        <w:t xml:space="preserve"> is completed.</w:t>
      </w:r>
    </w:p>
    <w:p w14:paraId="606A32E0" w14:textId="77777777" w:rsidR="00DB4E3D" w:rsidRDefault="00DB4E3D" w:rsidP="00C2590D">
      <w:pPr>
        <w:pStyle w:val="Indent2"/>
        <w:rPr>
          <w:color w:val="0000FF"/>
        </w:rPr>
      </w:pPr>
    </w:p>
    <w:p w14:paraId="652EB655" w14:textId="5070AB19" w:rsidR="00066C8E" w:rsidRPr="00C2590D" w:rsidRDefault="00066C8E" w:rsidP="00C2590D">
      <w:pPr>
        <w:pStyle w:val="Indent2"/>
        <w:rPr>
          <w:color w:val="0000FF"/>
        </w:rPr>
      </w:pPr>
      <w:r w:rsidRPr="00C2590D">
        <w:rPr>
          <w:color w:val="0000FF"/>
        </w:rPr>
        <w:t xml:space="preserve">A </w:t>
      </w:r>
      <w:r w:rsidR="007A0D44" w:rsidRPr="00C2590D">
        <w:rPr>
          <w:color w:val="0000FF"/>
        </w:rPr>
        <w:t>Subject</w:t>
      </w:r>
      <w:r w:rsidRPr="00C2590D">
        <w:rPr>
          <w:color w:val="0000FF"/>
        </w:rPr>
        <w:t xml:space="preserve"> has completed the study when [</w:t>
      </w:r>
      <w:r w:rsidR="00A077E4" w:rsidRPr="00C2590D">
        <w:rPr>
          <w:color w:val="0000FF"/>
        </w:rPr>
        <w:t>I</w:t>
      </w:r>
      <w:r w:rsidRPr="00C2590D">
        <w:rPr>
          <w:color w:val="0000FF"/>
        </w:rPr>
        <w:t xml:space="preserve">nsert final completion procedures/follow up visits description]. Any </w:t>
      </w:r>
      <w:r w:rsidR="007A0D44" w:rsidRPr="00C2590D">
        <w:rPr>
          <w:color w:val="0000FF"/>
        </w:rPr>
        <w:t>Subject</w:t>
      </w:r>
      <w:r w:rsidRPr="00C2590D">
        <w:rPr>
          <w:color w:val="0000FF"/>
        </w:rPr>
        <w:t xml:space="preserve"> that does not complete these requirements due to voluntary withdrawal, physician withdrawal, death, or any other reason will be considered a withdrawal. Subjects will not be provided with any medical care by the Sponsor after study completion or withdrawal.</w:t>
      </w:r>
    </w:p>
    <w:p w14:paraId="4C15B77D" w14:textId="77777777" w:rsidR="00532767" w:rsidRDefault="00532767" w:rsidP="00066C8E">
      <w:pPr>
        <w:pStyle w:val="Heading2"/>
        <w:rPr>
          <w:rStyle w:val="StyleArialBold"/>
          <w:b w:val="0"/>
          <w:color w:val="0000FF"/>
        </w:rPr>
      </w:pPr>
      <w:bookmarkStart w:id="444" w:name="_Toc298749503"/>
      <w:bookmarkStart w:id="445" w:name="_Toc497494849"/>
      <w:bookmarkStart w:id="446" w:name="_Toc286414007"/>
      <w:r>
        <w:rPr>
          <w:rStyle w:val="StyleArialBold"/>
          <w:b w:val="0"/>
          <w:color w:val="0000FF"/>
        </w:rPr>
        <w:t>Device Deficiencies</w:t>
      </w:r>
      <w:bookmarkEnd w:id="444"/>
      <w:bookmarkEnd w:id="445"/>
    </w:p>
    <w:p w14:paraId="782D23BA" w14:textId="49B983B9" w:rsidR="00532767" w:rsidRPr="00C2590D" w:rsidRDefault="00532767" w:rsidP="00C2590D">
      <w:pPr>
        <w:pStyle w:val="Indent2"/>
        <w:rPr>
          <w:color w:val="FF0000"/>
        </w:rPr>
      </w:pPr>
      <w:r w:rsidRPr="00C2590D">
        <w:rPr>
          <w:color w:val="FF0000"/>
        </w:rPr>
        <w:t>Include a definition of device deficiencies</w:t>
      </w:r>
      <w:r w:rsidR="004B5AB9">
        <w:rPr>
          <w:color w:val="FF0000"/>
        </w:rPr>
        <w:t xml:space="preserve"> after review of applicable regulations in the regions where the study is conducte</w:t>
      </w:r>
      <w:r w:rsidR="00065EC3">
        <w:rPr>
          <w:color w:val="FF0000"/>
        </w:rPr>
        <w:t>d (particularly for EU</w:t>
      </w:r>
      <w:r w:rsidR="004B5AB9">
        <w:rPr>
          <w:color w:val="FF0000"/>
        </w:rPr>
        <w:t>).</w:t>
      </w:r>
      <w:r w:rsidRPr="00C2590D">
        <w:rPr>
          <w:color w:val="FF0000"/>
        </w:rPr>
        <w:t xml:space="preserve"> </w:t>
      </w:r>
      <w:r w:rsidR="004B5AB9">
        <w:rPr>
          <w:color w:val="FF0000"/>
        </w:rPr>
        <w:t xml:space="preserve">Device deficiencies are </w:t>
      </w:r>
      <w:r w:rsidRPr="00C2590D">
        <w:rPr>
          <w:color w:val="FF0000"/>
        </w:rPr>
        <w:t xml:space="preserve">defined </w:t>
      </w:r>
      <w:r w:rsidR="00C34953" w:rsidRPr="00C2590D">
        <w:rPr>
          <w:color w:val="FF0000"/>
        </w:rPr>
        <w:t xml:space="preserve">by ISO 14155 </w:t>
      </w:r>
      <w:r w:rsidRPr="00C2590D">
        <w:rPr>
          <w:color w:val="FF0000"/>
        </w:rPr>
        <w:t>as inadequacy of a medical device with respect to its identity, quality, durability, reliability, safety or performance. Describe the process for reporting device deficiencies.</w:t>
      </w:r>
      <w:r w:rsidR="00C34953" w:rsidRPr="00C2590D">
        <w:rPr>
          <w:color w:val="FF0000"/>
        </w:rPr>
        <w:t xml:space="preserve"> If the device is not investigational, state that reporting should be done through normal product surveillance mechanisms.</w:t>
      </w:r>
    </w:p>
    <w:bookmarkEnd w:id="446"/>
    <w:p w14:paraId="1E92C28B" w14:textId="77777777" w:rsidR="00871438" w:rsidRPr="00C2590D" w:rsidRDefault="00871438" w:rsidP="00C2590D">
      <w:pPr>
        <w:pStyle w:val="Indent2"/>
        <w:rPr>
          <w:color w:val="0000FF"/>
        </w:rPr>
      </w:pPr>
    </w:p>
    <w:p w14:paraId="7F3DFE39" w14:textId="1956DD5D" w:rsidR="00066C8E" w:rsidRDefault="00066C8E" w:rsidP="00066C8E">
      <w:pPr>
        <w:pStyle w:val="Heading1"/>
        <w:rPr>
          <w:rStyle w:val="StyleArialBold"/>
          <w:b/>
        </w:rPr>
      </w:pPr>
      <w:bookmarkStart w:id="447" w:name="_Toc193768040"/>
      <w:bookmarkStart w:id="448" w:name="_Toc298749505"/>
      <w:bookmarkStart w:id="449" w:name="_Toc497494850"/>
      <w:bookmarkStart w:id="450" w:name="_Toc286414008"/>
      <w:r w:rsidRPr="00857114">
        <w:rPr>
          <w:rStyle w:val="StyleArialBold"/>
          <w:b/>
        </w:rPr>
        <w:t>Study Administration</w:t>
      </w:r>
      <w:bookmarkEnd w:id="447"/>
      <w:bookmarkEnd w:id="448"/>
      <w:bookmarkEnd w:id="449"/>
    </w:p>
    <w:p w14:paraId="6B412353" w14:textId="77777777" w:rsidR="00066C8E" w:rsidRDefault="00066C8E" w:rsidP="00066C8E">
      <w:pPr>
        <w:pStyle w:val="Heading2"/>
        <w:rPr>
          <w:rStyle w:val="StyleArialBold"/>
          <w:b w:val="0"/>
        </w:rPr>
      </w:pPr>
      <w:bookmarkStart w:id="451" w:name="_Toc286414009"/>
      <w:bookmarkStart w:id="452" w:name="_Toc298749507"/>
      <w:bookmarkStart w:id="453" w:name="_Toc497494851"/>
      <w:bookmarkEnd w:id="450"/>
      <w:r w:rsidRPr="00857114">
        <w:rPr>
          <w:rStyle w:val="StyleArialBold"/>
          <w:b w:val="0"/>
        </w:rPr>
        <w:t>Monitoring</w:t>
      </w:r>
      <w:bookmarkEnd w:id="451"/>
      <w:bookmarkEnd w:id="452"/>
      <w:bookmarkEnd w:id="453"/>
    </w:p>
    <w:p w14:paraId="3CF50989" w14:textId="55A54638" w:rsidR="00584285" w:rsidRPr="00C2590D" w:rsidRDefault="005213BB" w:rsidP="00C2590D">
      <w:pPr>
        <w:pStyle w:val="Indent2"/>
        <w:rPr>
          <w:color w:val="FF0000"/>
        </w:rPr>
      </w:pPr>
      <w:r w:rsidRPr="00C2590D">
        <w:rPr>
          <w:color w:val="FF0000"/>
        </w:rPr>
        <w:t xml:space="preserve">If the name of </w:t>
      </w:r>
      <w:r w:rsidR="007A0D44" w:rsidRPr="00C2590D">
        <w:rPr>
          <w:color w:val="FF0000"/>
        </w:rPr>
        <w:t xml:space="preserve">the monitoring organization </w:t>
      </w:r>
      <w:r w:rsidRPr="00C2590D">
        <w:rPr>
          <w:color w:val="FF0000"/>
        </w:rPr>
        <w:t xml:space="preserve">is known, </w:t>
      </w:r>
      <w:r w:rsidR="007A0D44" w:rsidRPr="00C2590D">
        <w:rPr>
          <w:color w:val="FF0000"/>
        </w:rPr>
        <w:t>insert the name</w:t>
      </w:r>
      <w:r w:rsidRPr="00C2590D">
        <w:rPr>
          <w:color w:val="FF0000"/>
        </w:rPr>
        <w:t>. Otherwise, state the Sponsor or designee.</w:t>
      </w:r>
    </w:p>
    <w:p w14:paraId="1F7B9348" w14:textId="4083C463" w:rsidR="00066C8E" w:rsidRPr="00584285" w:rsidRDefault="00066C8E" w:rsidP="00C2590D">
      <w:pPr>
        <w:pStyle w:val="Indent2"/>
      </w:pPr>
      <w:r w:rsidRPr="00B63DF2">
        <w:t xml:space="preserve">Site monitoring for this study will be provided by </w:t>
      </w:r>
      <w:r w:rsidR="005213BB">
        <w:t>[</w:t>
      </w:r>
      <w:r w:rsidR="005213BB" w:rsidRPr="00C2590D">
        <w:rPr>
          <w:color w:val="0000FF"/>
          <w:highlight w:val="yellow"/>
        </w:rPr>
        <w:t>CRO name</w:t>
      </w:r>
      <w:r w:rsidR="005213BB">
        <w:t xml:space="preserve">] </w:t>
      </w:r>
      <w:r w:rsidR="005213BB" w:rsidRPr="005213BB">
        <w:rPr>
          <w:color w:val="FF0000"/>
        </w:rPr>
        <w:t>or</w:t>
      </w:r>
      <w:r w:rsidR="005213BB">
        <w:t xml:space="preserve"> [</w:t>
      </w:r>
      <w:r w:rsidR="007A0D44" w:rsidRPr="00C2590D">
        <w:rPr>
          <w:color w:val="0000FF"/>
          <w:highlight w:val="yellow"/>
        </w:rPr>
        <w:t xml:space="preserve">the </w:t>
      </w:r>
      <w:r w:rsidR="00C3340F" w:rsidRPr="00C2590D">
        <w:rPr>
          <w:color w:val="0000FF"/>
          <w:highlight w:val="yellow"/>
        </w:rPr>
        <w:t>Sponsor or designee</w:t>
      </w:r>
      <w:r w:rsidR="005213BB">
        <w:t>]</w:t>
      </w:r>
      <w:r w:rsidRPr="00B63DF2">
        <w:t xml:space="preserve">. </w:t>
      </w:r>
      <w:r w:rsidRPr="00C2590D">
        <w:rPr>
          <w:color w:val="0000FF"/>
        </w:rPr>
        <w:t>Monitoring oversight will be provided by the Sponsor.</w:t>
      </w:r>
    </w:p>
    <w:p w14:paraId="62CDE1B5" w14:textId="77777777" w:rsidR="00066C8E" w:rsidRPr="00B63DF2" w:rsidRDefault="00066C8E" w:rsidP="00240C89">
      <w:pPr>
        <w:ind w:left="990"/>
        <w:rPr>
          <w:szCs w:val="22"/>
        </w:rPr>
      </w:pPr>
    </w:p>
    <w:p w14:paraId="0F58D192" w14:textId="286A8642" w:rsidR="00066C8E" w:rsidRDefault="00066C8E" w:rsidP="00C2590D">
      <w:pPr>
        <w:pStyle w:val="Indent2"/>
      </w:pPr>
      <w:r w:rsidRPr="00B63DF2">
        <w:t xml:space="preserve">The Site monitors are qualified by training and experience to oversee the progress of the study at the Site and will </w:t>
      </w:r>
      <w:r w:rsidR="00355603">
        <w:t>verify</w:t>
      </w:r>
      <w:r w:rsidR="00355603" w:rsidRPr="00B63DF2">
        <w:t xml:space="preserve"> </w:t>
      </w:r>
      <w:r w:rsidRPr="00B63DF2">
        <w:t xml:space="preserve">that the Investigators and their staff understand and adhere to both the applicable regulatory requirements and the study </w:t>
      </w:r>
      <w:r w:rsidR="002361F1">
        <w:t>P</w:t>
      </w:r>
      <w:r w:rsidRPr="00B63DF2">
        <w:t>rotocol. In addition, they may assist in resolution of any problems that may arise during the study.</w:t>
      </w:r>
      <w:bookmarkStart w:id="454" w:name="_Toc193768080"/>
    </w:p>
    <w:p w14:paraId="7E3111D3" w14:textId="77777777" w:rsidR="00FD70B2" w:rsidRDefault="00FD70B2" w:rsidP="00C2590D">
      <w:pPr>
        <w:pStyle w:val="Indent2"/>
      </w:pPr>
    </w:p>
    <w:p w14:paraId="4743959C" w14:textId="06CF5B11" w:rsidR="00FD70B2" w:rsidRPr="00B63DF2" w:rsidRDefault="00FD70B2" w:rsidP="00C2590D">
      <w:pPr>
        <w:pStyle w:val="Indent2"/>
      </w:pPr>
      <w:r>
        <w:rPr>
          <w:color w:val="FF0000"/>
        </w:rPr>
        <w:t xml:space="preserve">Describe </w:t>
      </w:r>
      <w:r w:rsidRPr="00C2590D">
        <w:rPr>
          <w:color w:val="FF0000"/>
        </w:rPr>
        <w:t>the monitoring activities that will occur for a study,</w:t>
      </w:r>
    </w:p>
    <w:p w14:paraId="5D6C8855" w14:textId="77777777" w:rsidR="00066C8E" w:rsidRDefault="00066C8E" w:rsidP="00C2590D">
      <w:pPr>
        <w:pStyle w:val="Indent2"/>
      </w:pPr>
      <w:bookmarkStart w:id="455" w:name="_Toc193768081"/>
      <w:bookmarkEnd w:id="454"/>
    </w:p>
    <w:p w14:paraId="1D20C3E9" w14:textId="77777777" w:rsidR="00066C8E" w:rsidRPr="00A9242A" w:rsidRDefault="00066C8E" w:rsidP="00066C8E">
      <w:pPr>
        <w:pStyle w:val="Heading2"/>
        <w:rPr>
          <w:rStyle w:val="StyleArialBold"/>
          <w:b w:val="0"/>
          <w:color w:val="0000FF"/>
        </w:rPr>
      </w:pPr>
      <w:bookmarkStart w:id="456" w:name="_Toc286414012"/>
      <w:bookmarkStart w:id="457" w:name="_Toc298749509"/>
      <w:bookmarkStart w:id="458" w:name="_Toc497494852"/>
      <w:bookmarkEnd w:id="455"/>
      <w:r w:rsidRPr="00A9242A">
        <w:rPr>
          <w:rStyle w:val="StyleArialBold"/>
          <w:b w:val="0"/>
          <w:color w:val="0000FF"/>
        </w:rPr>
        <w:t>Core Lab</w:t>
      </w:r>
      <w:bookmarkEnd w:id="456"/>
      <w:bookmarkEnd w:id="457"/>
      <w:bookmarkEnd w:id="458"/>
    </w:p>
    <w:p w14:paraId="0D0892A6" w14:textId="1888C296" w:rsidR="00CD0A77" w:rsidRPr="00C2590D" w:rsidRDefault="00066C8E" w:rsidP="00C2590D">
      <w:pPr>
        <w:pStyle w:val="Indent2"/>
        <w:rPr>
          <w:color w:val="FF0000"/>
        </w:rPr>
      </w:pPr>
      <w:r w:rsidRPr="00C2590D">
        <w:rPr>
          <w:color w:val="FF0000"/>
        </w:rPr>
        <w:t>Describe all Core Labs which will be used during the study and their specific services</w:t>
      </w:r>
      <w:r w:rsidR="00CD0A77" w:rsidRPr="00C2590D">
        <w:rPr>
          <w:color w:val="FF0000"/>
        </w:rPr>
        <w:t>. If the name of the Core Lab(s) is</w:t>
      </w:r>
      <w:r w:rsidR="00702EBA">
        <w:rPr>
          <w:color w:val="FF0000"/>
        </w:rPr>
        <w:t xml:space="preserve"> / </w:t>
      </w:r>
      <w:r w:rsidR="00CD0A77" w:rsidRPr="00C2590D">
        <w:rPr>
          <w:color w:val="FF0000"/>
        </w:rPr>
        <w:t>are known, insert the name. Otherwise, state the Sponsor or designee.</w:t>
      </w:r>
    </w:p>
    <w:p w14:paraId="07299A4A" w14:textId="368EF649" w:rsidR="00066C8E" w:rsidRPr="00C2590D" w:rsidRDefault="00066C8E" w:rsidP="00C2590D">
      <w:pPr>
        <w:pStyle w:val="Indent2"/>
        <w:rPr>
          <w:color w:val="FF0000"/>
        </w:rPr>
      </w:pPr>
      <w:r w:rsidRPr="00C2590D">
        <w:rPr>
          <w:color w:val="FF0000"/>
        </w:rPr>
        <w:t>Include detailed requirements for all imaging and training. If the section requires lengthy detailed instructions, consider creating a separate Imaging Guideline. Cross reference the Imaging Guideline if applicable.</w:t>
      </w:r>
    </w:p>
    <w:p w14:paraId="6210AB50" w14:textId="77777777" w:rsidR="00151691" w:rsidRDefault="00151691" w:rsidP="00C2590D">
      <w:pPr>
        <w:pStyle w:val="Indent2"/>
        <w:rPr>
          <w:color w:val="0000FF"/>
        </w:rPr>
      </w:pPr>
    </w:p>
    <w:p w14:paraId="3488F484" w14:textId="77777777" w:rsidR="00066C8E" w:rsidRPr="00C2590D" w:rsidRDefault="00066C8E" w:rsidP="00C2590D">
      <w:pPr>
        <w:pStyle w:val="Indent2"/>
        <w:rPr>
          <w:color w:val="0000FF"/>
        </w:rPr>
      </w:pPr>
      <w:r w:rsidRPr="00C2590D">
        <w:rPr>
          <w:color w:val="0000FF"/>
        </w:rPr>
        <w:t xml:space="preserve">Core Lab services for this study will be provided by </w:t>
      </w:r>
      <w:r w:rsidRPr="00C2590D">
        <w:rPr>
          <w:color w:val="0000FF"/>
          <w:highlight w:val="yellow"/>
        </w:rPr>
        <w:t>[</w:t>
      </w:r>
      <w:r w:rsidR="00A077E4" w:rsidRPr="00C2590D">
        <w:rPr>
          <w:color w:val="0000FF"/>
          <w:highlight w:val="yellow"/>
        </w:rPr>
        <w:t xml:space="preserve">Insert </w:t>
      </w:r>
      <w:r w:rsidR="00FE6431" w:rsidRPr="00C2590D">
        <w:rPr>
          <w:color w:val="0000FF"/>
          <w:highlight w:val="yellow"/>
        </w:rPr>
        <w:t xml:space="preserve">Core Lab </w:t>
      </w:r>
      <w:r w:rsidRPr="00C2590D">
        <w:rPr>
          <w:color w:val="0000FF"/>
          <w:highlight w:val="yellow"/>
        </w:rPr>
        <w:t>name and address]</w:t>
      </w:r>
      <w:r w:rsidRPr="00C2590D">
        <w:rPr>
          <w:color w:val="0000FF"/>
        </w:rPr>
        <w:t xml:space="preserve"> </w:t>
      </w:r>
      <w:r w:rsidR="00CD0A77" w:rsidRPr="00C2590D">
        <w:rPr>
          <w:color w:val="0000FF"/>
        </w:rPr>
        <w:t>or [</w:t>
      </w:r>
      <w:r w:rsidR="00CD0A77" w:rsidRPr="00C2590D">
        <w:rPr>
          <w:color w:val="0000FF"/>
          <w:highlight w:val="yellow"/>
        </w:rPr>
        <w:t>the Sponsor or designee</w:t>
      </w:r>
      <w:r w:rsidR="00CD0A77" w:rsidRPr="00C2590D">
        <w:rPr>
          <w:color w:val="0000FF"/>
        </w:rPr>
        <w:t xml:space="preserve">] </w:t>
      </w:r>
      <w:r w:rsidRPr="00C2590D">
        <w:rPr>
          <w:color w:val="0000FF"/>
        </w:rPr>
        <w:t xml:space="preserve">for </w:t>
      </w:r>
      <w:r w:rsidRPr="00C2590D">
        <w:rPr>
          <w:color w:val="0000FF"/>
          <w:highlight w:val="yellow"/>
        </w:rPr>
        <w:t>[type of service]</w:t>
      </w:r>
      <w:r w:rsidRPr="00C2590D">
        <w:rPr>
          <w:color w:val="0000FF"/>
        </w:rPr>
        <w:t>.</w:t>
      </w:r>
    </w:p>
    <w:p w14:paraId="05194306" w14:textId="77777777" w:rsidR="00066C8E" w:rsidRPr="00C2590D" w:rsidRDefault="00066C8E" w:rsidP="00C2590D">
      <w:pPr>
        <w:pStyle w:val="Indent2"/>
        <w:rPr>
          <w:color w:val="0000FF"/>
        </w:rPr>
      </w:pPr>
    </w:p>
    <w:p w14:paraId="187AEA4F" w14:textId="77777777" w:rsidR="00066C8E" w:rsidRPr="00857114" w:rsidRDefault="00066C8E" w:rsidP="00066C8E">
      <w:pPr>
        <w:pStyle w:val="Heading2"/>
        <w:rPr>
          <w:rStyle w:val="StyleArialBold"/>
          <w:b w:val="0"/>
        </w:rPr>
      </w:pPr>
      <w:bookmarkStart w:id="459" w:name="_Toc286414013"/>
      <w:bookmarkStart w:id="460" w:name="_Toc298749510"/>
      <w:bookmarkStart w:id="461" w:name="_Toc497494853"/>
      <w:r w:rsidRPr="00857114">
        <w:rPr>
          <w:rStyle w:val="StyleArialBold"/>
          <w:b w:val="0"/>
        </w:rPr>
        <w:t>Protocol Deviations</w:t>
      </w:r>
      <w:bookmarkEnd w:id="459"/>
      <w:bookmarkEnd w:id="460"/>
      <w:bookmarkEnd w:id="461"/>
    </w:p>
    <w:p w14:paraId="3E7B9910" w14:textId="77777777" w:rsidR="00066C8E" w:rsidRPr="00C2590D" w:rsidRDefault="00066C8E" w:rsidP="00C2590D">
      <w:pPr>
        <w:pStyle w:val="Indent2"/>
        <w:rPr>
          <w:color w:val="FF0000"/>
        </w:rPr>
      </w:pPr>
      <w:r w:rsidRPr="00C2590D">
        <w:rPr>
          <w:color w:val="FF0000"/>
        </w:rPr>
        <w:t>Identify country specific requirements and provide communication of the requirements to the Site.</w:t>
      </w:r>
    </w:p>
    <w:p w14:paraId="26ABD5C7" w14:textId="77777777" w:rsidR="00151691" w:rsidRDefault="00151691" w:rsidP="00C2590D">
      <w:pPr>
        <w:pStyle w:val="Indent2"/>
      </w:pPr>
    </w:p>
    <w:p w14:paraId="2934FA67" w14:textId="4E490B92" w:rsidR="00066C8E" w:rsidRPr="00703CF1" w:rsidRDefault="00066C8E" w:rsidP="00C2590D">
      <w:pPr>
        <w:pStyle w:val="Indent2"/>
      </w:pPr>
      <w:r w:rsidRPr="00703CF1">
        <w:t xml:space="preserve">A </w:t>
      </w:r>
      <w:r w:rsidR="00804DA9">
        <w:t>P</w:t>
      </w:r>
      <w:r w:rsidRPr="00703CF1">
        <w:t xml:space="preserve">rotocol </w:t>
      </w:r>
      <w:r w:rsidR="00804DA9">
        <w:t>d</w:t>
      </w:r>
      <w:r w:rsidRPr="00703CF1">
        <w:t xml:space="preserve">eviation is defined as any change, divergence, or departure from the study design or procedures of a research protocol. The Investigator is responsible for promptly </w:t>
      </w:r>
      <w:r w:rsidR="004B5AB9">
        <w:t xml:space="preserve">recording and </w:t>
      </w:r>
      <w:r w:rsidRPr="00703CF1">
        <w:t xml:space="preserve">reporting </w:t>
      </w:r>
      <w:r w:rsidR="00FD076B">
        <w:t>P</w:t>
      </w:r>
      <w:r w:rsidRPr="00703CF1">
        <w:t xml:space="preserve">rotocol </w:t>
      </w:r>
      <w:r w:rsidR="00FD076B">
        <w:t>D</w:t>
      </w:r>
      <w:r w:rsidRPr="00703CF1">
        <w:t>eviations to</w:t>
      </w:r>
      <w:r w:rsidR="004B5AB9">
        <w:t xml:space="preserve"> the Sponsor and the reviewing </w:t>
      </w:r>
      <w:r w:rsidRPr="00FE6431">
        <w:rPr>
          <w:highlight w:val="yellow"/>
        </w:rPr>
        <w:t>[IRB</w:t>
      </w:r>
      <w:r w:rsidRPr="00703CF1">
        <w:rPr>
          <w:highlight w:val="yellow"/>
        </w:rPr>
        <w:t>/EC</w:t>
      </w:r>
      <w:r w:rsidRPr="00FE6431">
        <w:rPr>
          <w:highlight w:val="yellow"/>
        </w:rPr>
        <w:t>]</w:t>
      </w:r>
      <w:r w:rsidRPr="00703CF1">
        <w:t xml:space="preserve"> per </w:t>
      </w:r>
      <w:r w:rsidRPr="00FE6431">
        <w:rPr>
          <w:highlight w:val="yellow"/>
        </w:rPr>
        <w:t>[I</w:t>
      </w:r>
      <w:r w:rsidRPr="00703CF1">
        <w:rPr>
          <w:highlight w:val="yellow"/>
        </w:rPr>
        <w:t>RB/EC</w:t>
      </w:r>
      <w:r w:rsidRPr="00FE6431">
        <w:rPr>
          <w:highlight w:val="yellow"/>
        </w:rPr>
        <w:t>]</w:t>
      </w:r>
      <w:r w:rsidRPr="00703CF1">
        <w:t xml:space="preserve"> policy. The Sponsor will determine the effect of the protocol deviation on the scientific soundness of the </w:t>
      </w:r>
      <w:r w:rsidR="00525AC0">
        <w:t>study</w:t>
      </w:r>
      <w:r w:rsidRPr="00703CF1">
        <w:t xml:space="preserve"> and </w:t>
      </w:r>
      <w:r w:rsidR="007A0D44">
        <w:t>Subject</w:t>
      </w:r>
      <w:r w:rsidRPr="00703CF1">
        <w:t xml:space="preserve"> safety and determine if additional reports or actions are required. Additional act</w:t>
      </w:r>
      <w:r w:rsidR="00896414">
        <w:t>ion may include Site retraining</w:t>
      </w:r>
      <w:r w:rsidRPr="00703CF1">
        <w:t xml:space="preserve"> or Site termination.</w:t>
      </w:r>
    </w:p>
    <w:p w14:paraId="7077035A" w14:textId="77777777" w:rsidR="00066C8E" w:rsidRPr="00703CF1" w:rsidRDefault="00066C8E" w:rsidP="00C2590D">
      <w:pPr>
        <w:pStyle w:val="Indent2"/>
      </w:pPr>
    </w:p>
    <w:p w14:paraId="20C88DE8" w14:textId="32BD4CE7" w:rsidR="00066C8E" w:rsidRPr="00703CF1" w:rsidRDefault="00066C8E" w:rsidP="00C2590D">
      <w:pPr>
        <w:pStyle w:val="Indent2"/>
      </w:pPr>
      <w:r w:rsidRPr="00703CF1">
        <w:t xml:space="preserve">The Investigator will not implement any changes to the protocol without first obtaining written agreement from the Sponsor and documented approval from the </w:t>
      </w:r>
      <w:r w:rsidRPr="00FE6431">
        <w:rPr>
          <w:highlight w:val="yellow"/>
        </w:rPr>
        <w:t>[IRB</w:t>
      </w:r>
      <w:r w:rsidRPr="00703CF1">
        <w:rPr>
          <w:highlight w:val="yellow"/>
        </w:rPr>
        <w:t>/EC</w:t>
      </w:r>
      <w:r w:rsidRPr="00FE6431">
        <w:rPr>
          <w:highlight w:val="yellow"/>
        </w:rPr>
        <w:t>]</w:t>
      </w:r>
      <w:r w:rsidRPr="00703CF1">
        <w:t xml:space="preserve">, except in the event of an immediate hazard(s) to a </w:t>
      </w:r>
      <w:r w:rsidR="007A0D44">
        <w:t>Subject</w:t>
      </w:r>
      <w:r w:rsidRPr="00703CF1">
        <w:t xml:space="preserve">. The Investigator will report the </w:t>
      </w:r>
      <w:r w:rsidR="00FD076B">
        <w:t>Protocol D</w:t>
      </w:r>
      <w:r w:rsidRPr="00703CF1">
        <w:t>eviation in accordance with the applicable regulations.</w:t>
      </w:r>
      <w:r w:rsidRPr="00703CF1">
        <w:rPr>
          <w:highlight w:val="magenta"/>
        </w:rPr>
        <w:t xml:space="preserve"> </w:t>
      </w:r>
    </w:p>
    <w:p w14:paraId="48F8BAA6" w14:textId="77777777" w:rsidR="00066C8E" w:rsidRPr="00857114" w:rsidRDefault="00066C8E" w:rsidP="00066C8E">
      <w:pPr>
        <w:pStyle w:val="Heading2"/>
        <w:rPr>
          <w:rStyle w:val="StyleArialBold"/>
          <w:b w:val="0"/>
        </w:rPr>
      </w:pPr>
      <w:bookmarkStart w:id="462" w:name="_Toc286414014"/>
      <w:bookmarkStart w:id="463" w:name="_Toc298749511"/>
      <w:bookmarkStart w:id="464" w:name="_Toc497494854"/>
      <w:r w:rsidRPr="00857114">
        <w:rPr>
          <w:rStyle w:val="StyleArialBold"/>
          <w:b w:val="0"/>
        </w:rPr>
        <w:t>Protocol Amendments</w:t>
      </w:r>
      <w:bookmarkEnd w:id="462"/>
      <w:bookmarkEnd w:id="463"/>
      <w:bookmarkEnd w:id="464"/>
    </w:p>
    <w:p w14:paraId="091D4315" w14:textId="0C5030C4" w:rsidR="00896414" w:rsidRPr="00C2590D" w:rsidRDefault="00066C8E" w:rsidP="00896414">
      <w:pPr>
        <w:pStyle w:val="Indent2"/>
        <w:rPr>
          <w:color w:val="FF0000"/>
        </w:rPr>
      </w:pPr>
      <w:r w:rsidRPr="007C54D6">
        <w:t xml:space="preserve">The Investigator will obtain </w:t>
      </w:r>
      <w:r w:rsidRPr="00FE6431">
        <w:rPr>
          <w:highlight w:val="yellow"/>
        </w:rPr>
        <w:t>[I</w:t>
      </w:r>
      <w:r w:rsidRPr="007C54D6">
        <w:rPr>
          <w:highlight w:val="yellow"/>
        </w:rPr>
        <w:t>RB/EC</w:t>
      </w:r>
      <w:r w:rsidRPr="00FE6431">
        <w:rPr>
          <w:highlight w:val="yellow"/>
        </w:rPr>
        <w:t>]</w:t>
      </w:r>
      <w:r w:rsidRPr="007C54D6">
        <w:t xml:space="preserve"> approval on all amendments in a timely manner. </w:t>
      </w:r>
    </w:p>
    <w:p w14:paraId="42A328C3" w14:textId="07054004" w:rsidR="00066C8E" w:rsidRPr="00C2590D" w:rsidRDefault="00066C8E" w:rsidP="00C2590D">
      <w:pPr>
        <w:pStyle w:val="Indent2"/>
        <w:rPr>
          <w:color w:val="FF0000"/>
        </w:rPr>
      </w:pPr>
    </w:p>
    <w:p w14:paraId="3BF7B52C" w14:textId="098BC15E" w:rsidR="00066C8E" w:rsidRPr="00857114" w:rsidRDefault="00066C8E" w:rsidP="00066C8E">
      <w:pPr>
        <w:pStyle w:val="Heading2"/>
        <w:rPr>
          <w:rStyle w:val="StyleArialBold"/>
          <w:b w:val="0"/>
        </w:rPr>
      </w:pPr>
      <w:bookmarkStart w:id="465" w:name="_Toc286414016"/>
      <w:bookmarkStart w:id="466" w:name="_Toc298749513"/>
      <w:bookmarkStart w:id="467" w:name="_Toc497494855"/>
      <w:r w:rsidRPr="00857114">
        <w:rPr>
          <w:rStyle w:val="StyleArialBold"/>
          <w:b w:val="0"/>
        </w:rPr>
        <w:t xml:space="preserve">Access </w:t>
      </w:r>
      <w:bookmarkEnd w:id="465"/>
      <w:r w:rsidRPr="00857114">
        <w:rPr>
          <w:rStyle w:val="StyleArialBold"/>
          <w:b w:val="0"/>
        </w:rPr>
        <w:t>to Source Data/Documents</w:t>
      </w:r>
      <w:bookmarkEnd w:id="466"/>
      <w:bookmarkEnd w:id="467"/>
    </w:p>
    <w:p w14:paraId="28EE1BBF" w14:textId="3E3A2A64" w:rsidR="00066C8E" w:rsidRPr="007C54D6" w:rsidRDefault="00066C8E" w:rsidP="00C2590D">
      <w:pPr>
        <w:pStyle w:val="Indent2"/>
      </w:pPr>
      <w:r w:rsidRPr="007C54D6">
        <w:t xml:space="preserve">Source data are defined as all information necessary for the reconstruction and evaluation of the </w:t>
      </w:r>
      <w:r w:rsidR="002361F1">
        <w:t>C</w:t>
      </w:r>
      <w:r w:rsidRPr="007C54D6">
        <w:t xml:space="preserve">linical </w:t>
      </w:r>
      <w:r w:rsidR="002361F1">
        <w:t>I</w:t>
      </w:r>
      <w:r w:rsidRPr="007C54D6">
        <w:t>nvestigation.</w:t>
      </w:r>
    </w:p>
    <w:p w14:paraId="3215D538" w14:textId="5FA5E156" w:rsidR="00066C8E" w:rsidRPr="007C54D6" w:rsidRDefault="00066C8E" w:rsidP="00C2590D">
      <w:pPr>
        <w:pStyle w:val="Indent2"/>
      </w:pPr>
      <w:r w:rsidRPr="007C54D6">
        <w:t xml:space="preserve">The Investigator will keep all study records, source data available for inspection </w:t>
      </w:r>
      <w:r w:rsidRPr="002870FC">
        <w:rPr>
          <w:color w:val="0000FF"/>
        </w:rPr>
        <w:t>by the Sponsor, Sponsor’s monitors</w:t>
      </w:r>
      <w:r w:rsidRPr="007C54D6">
        <w:t xml:space="preserve">, </w:t>
      </w:r>
      <w:r w:rsidRPr="00FE6431">
        <w:rPr>
          <w:highlight w:val="yellow"/>
        </w:rPr>
        <w:t>[I</w:t>
      </w:r>
      <w:r w:rsidRPr="007C54D6">
        <w:rPr>
          <w:highlight w:val="yellow"/>
        </w:rPr>
        <w:t>RB/EC</w:t>
      </w:r>
      <w:r w:rsidRPr="00FE6431">
        <w:rPr>
          <w:highlight w:val="yellow"/>
        </w:rPr>
        <w:t>]</w:t>
      </w:r>
      <w:r w:rsidRPr="007C54D6">
        <w:t xml:space="preserve">, </w:t>
      </w:r>
      <w:r w:rsidRPr="002870FC">
        <w:rPr>
          <w:color w:val="0000FF"/>
        </w:rPr>
        <w:t>and regulatory authorities</w:t>
      </w:r>
      <w:r w:rsidRPr="007C54D6">
        <w:t>.</w:t>
      </w:r>
    </w:p>
    <w:p w14:paraId="0AA19346" w14:textId="58790B5A" w:rsidR="00066C8E" w:rsidRPr="00857114" w:rsidRDefault="00066C8E" w:rsidP="00066C8E">
      <w:pPr>
        <w:pStyle w:val="Heading2"/>
        <w:rPr>
          <w:rStyle w:val="StyleArialBold"/>
          <w:b w:val="0"/>
        </w:rPr>
      </w:pPr>
      <w:bookmarkStart w:id="468" w:name="_Toc286414017"/>
      <w:bookmarkStart w:id="469" w:name="_Toc298749514"/>
      <w:bookmarkStart w:id="470" w:name="_Toc497494856"/>
      <w:r w:rsidRPr="00857114">
        <w:rPr>
          <w:rStyle w:val="StyleArialBold"/>
          <w:b w:val="0"/>
        </w:rPr>
        <w:t>Study Records Retention</w:t>
      </w:r>
      <w:bookmarkEnd w:id="468"/>
      <w:bookmarkEnd w:id="469"/>
      <w:bookmarkEnd w:id="470"/>
    </w:p>
    <w:p w14:paraId="739B944E" w14:textId="5BE54309" w:rsidR="00066C8E" w:rsidRPr="00C2590D" w:rsidRDefault="00066C8E" w:rsidP="00C2590D">
      <w:pPr>
        <w:pStyle w:val="Indent2"/>
        <w:rPr>
          <w:color w:val="FF0000"/>
        </w:rPr>
      </w:pPr>
      <w:r w:rsidRPr="00C2590D">
        <w:rPr>
          <w:color w:val="FF0000"/>
        </w:rPr>
        <w:t>Describe record retention requirements per applicable regulations. Consider the regulatory framework and IRB/EC requirements for the study in different countries, as applicable.</w:t>
      </w:r>
    </w:p>
    <w:p w14:paraId="1CD32924" w14:textId="6118D437" w:rsidR="00066C8E" w:rsidRPr="006A0EB4" w:rsidRDefault="00066C8E" w:rsidP="006A0EB4">
      <w:pPr>
        <w:pStyle w:val="Indent2"/>
      </w:pPr>
      <w:r w:rsidRPr="007C54D6">
        <w:t xml:space="preserve">The Investigator will maintain complete, accurate and current study records as required by applicable regulatory requirements. </w:t>
      </w:r>
      <w:r w:rsidRPr="007C54D6">
        <w:rPr>
          <w:color w:val="0000FF"/>
        </w:rPr>
        <w:t xml:space="preserve">Records will be maintained during the </w:t>
      </w:r>
      <w:r w:rsidR="00525AC0">
        <w:rPr>
          <w:color w:val="0000FF"/>
        </w:rPr>
        <w:t>study</w:t>
      </w:r>
      <w:r w:rsidRPr="007C54D6">
        <w:rPr>
          <w:color w:val="0000FF"/>
        </w:rPr>
        <w:t xml:space="preserve"> and for a minimum of </w:t>
      </w:r>
      <w:r w:rsidR="006A0EB4">
        <w:rPr>
          <w:color w:val="0000FF"/>
        </w:rPr>
        <w:t xml:space="preserve">… </w:t>
      </w:r>
    </w:p>
    <w:p w14:paraId="252BD8FF" w14:textId="77777777" w:rsidR="00066C8E" w:rsidRPr="00857114" w:rsidRDefault="00066C8E" w:rsidP="00066C8E"/>
    <w:p w14:paraId="22E37874" w14:textId="77777777" w:rsidR="00D4190E" w:rsidRPr="00D4190E" w:rsidRDefault="00D4190E" w:rsidP="00D4190E">
      <w:pPr>
        <w:pStyle w:val="Heading2"/>
        <w:rPr>
          <w:rStyle w:val="StyleArialBold"/>
          <w:b w:val="0"/>
        </w:rPr>
      </w:pPr>
      <w:bookmarkStart w:id="471" w:name="_Toc497494857"/>
      <w:r w:rsidRPr="00D4190E">
        <w:rPr>
          <w:rStyle w:val="StyleArialBold"/>
          <w:b w:val="0"/>
        </w:rPr>
        <w:t>Publication Plan</w:t>
      </w:r>
      <w:bookmarkEnd w:id="471"/>
      <w:r w:rsidRPr="00D4190E">
        <w:rPr>
          <w:rStyle w:val="StyleArialBold"/>
          <w:b w:val="0"/>
        </w:rPr>
        <w:t xml:space="preserve"> </w:t>
      </w:r>
    </w:p>
    <w:p w14:paraId="4D6BFE01" w14:textId="6FC75746" w:rsidR="00D4190E" w:rsidRPr="00F33822" w:rsidRDefault="006A0EB4" w:rsidP="00D4190E">
      <w:pPr>
        <w:pStyle w:val="Indent2"/>
        <w:rPr>
          <w:color w:val="FF0000"/>
        </w:rPr>
      </w:pPr>
      <w:r>
        <w:rPr>
          <w:color w:val="FF0000"/>
        </w:rPr>
        <w:t>A</w:t>
      </w:r>
      <w:r w:rsidR="00D4190E" w:rsidRPr="00F33822">
        <w:rPr>
          <w:color w:val="FF0000"/>
        </w:rPr>
        <w:t xml:space="preserve"> statement indicating whether the results will be submitted for publication is required. Address the conditions under which the results of the </w:t>
      </w:r>
      <w:r w:rsidR="00D4190E">
        <w:rPr>
          <w:color w:val="FF0000"/>
        </w:rPr>
        <w:t>study</w:t>
      </w:r>
      <w:r w:rsidR="00D4190E" w:rsidRPr="00F33822">
        <w:rPr>
          <w:color w:val="FF0000"/>
        </w:rPr>
        <w:t xml:space="preserve"> will be offered for publication. </w:t>
      </w:r>
    </w:p>
    <w:p w14:paraId="42FC3CD6" w14:textId="4D6C13B0" w:rsidR="00D4190E" w:rsidRDefault="00D4190E" w:rsidP="00D4190E">
      <w:pPr>
        <w:pStyle w:val="Indent2"/>
        <w:rPr>
          <w:color w:val="0000FF"/>
        </w:rPr>
      </w:pPr>
      <w:r w:rsidRPr="00F33822">
        <w:rPr>
          <w:color w:val="0000FF"/>
        </w:rPr>
        <w:t>It is the intent of the Sponsor that the multicenter results of this study will be submitted for publication (in a peer reviewed journal). A publications committee will be established to review the multicenter results and develop publications at the completion of the study.</w:t>
      </w:r>
    </w:p>
    <w:p w14:paraId="3A265B5F" w14:textId="77777777" w:rsidR="00871438" w:rsidRPr="00C2590D" w:rsidRDefault="00871438" w:rsidP="00871438">
      <w:pPr>
        <w:pStyle w:val="Bullet2"/>
        <w:numPr>
          <w:ilvl w:val="0"/>
          <w:numId w:val="0"/>
        </w:numPr>
        <w:ind w:left="1080"/>
        <w:rPr>
          <w:color w:val="0000FF"/>
        </w:rPr>
      </w:pPr>
    </w:p>
    <w:p w14:paraId="6C8C1144" w14:textId="77777777" w:rsidR="00066C8E" w:rsidRDefault="00066C8E" w:rsidP="00066C8E">
      <w:pPr>
        <w:pStyle w:val="Heading1"/>
        <w:rPr>
          <w:rStyle w:val="StyleArialBold"/>
          <w:b/>
        </w:rPr>
      </w:pPr>
      <w:bookmarkStart w:id="472" w:name="_Toc286414018"/>
      <w:bookmarkStart w:id="473" w:name="_Toc298749515"/>
      <w:bookmarkStart w:id="474" w:name="_Toc497494858"/>
      <w:r w:rsidRPr="00857114">
        <w:rPr>
          <w:rStyle w:val="StyleArialBold"/>
          <w:b/>
        </w:rPr>
        <w:t>Data Collection and Submission</w:t>
      </w:r>
      <w:bookmarkEnd w:id="472"/>
      <w:bookmarkEnd w:id="473"/>
      <w:bookmarkEnd w:id="474"/>
    </w:p>
    <w:p w14:paraId="547F6207" w14:textId="10923539" w:rsidR="00066C8E" w:rsidRPr="00C2590D" w:rsidRDefault="00066C8E" w:rsidP="00C2590D">
      <w:pPr>
        <w:pStyle w:val="Indent1"/>
        <w:rPr>
          <w:color w:val="FF0000"/>
        </w:rPr>
      </w:pPr>
      <w:r w:rsidRPr="00C2590D">
        <w:rPr>
          <w:color w:val="FF0000"/>
        </w:rPr>
        <w:t xml:space="preserve">This section is written with electronic data capture systems in mind. </w:t>
      </w:r>
    </w:p>
    <w:p w14:paraId="35E077FE" w14:textId="77777777" w:rsidR="00066C8E" w:rsidRPr="00734961" w:rsidRDefault="00066C8E" w:rsidP="00066C8E">
      <w:pPr>
        <w:rPr>
          <w:szCs w:val="22"/>
        </w:rPr>
      </w:pPr>
    </w:p>
    <w:p w14:paraId="7F680FC1" w14:textId="60D20E1E" w:rsidR="00066C8E" w:rsidRPr="00734961" w:rsidRDefault="00066C8E" w:rsidP="00A36DC7">
      <w:pPr>
        <w:pStyle w:val="Indent1"/>
      </w:pPr>
      <w:r w:rsidRPr="00734961">
        <w:t xml:space="preserve">The </w:t>
      </w:r>
      <w:r w:rsidR="002870FC">
        <w:t>electronic data capture system (EDC system)</w:t>
      </w:r>
      <w:r w:rsidRPr="00734961">
        <w:t xml:space="preserve"> for this study will be provided by </w:t>
      </w:r>
      <w:r w:rsidRPr="00FE6431">
        <w:rPr>
          <w:highlight w:val="yellow"/>
        </w:rPr>
        <w:t>[</w:t>
      </w:r>
      <w:r w:rsidR="00FE6431">
        <w:rPr>
          <w:highlight w:val="yellow"/>
        </w:rPr>
        <w:t>Insert</w:t>
      </w:r>
      <w:r w:rsidRPr="00734961">
        <w:rPr>
          <w:highlight w:val="yellow"/>
        </w:rPr>
        <w:t xml:space="preserve"> </w:t>
      </w:r>
      <w:r w:rsidR="00442BCF">
        <w:rPr>
          <w:highlight w:val="yellow"/>
        </w:rPr>
        <w:t>Clinical Vendor</w:t>
      </w:r>
      <w:r w:rsidRPr="00734961">
        <w:rPr>
          <w:highlight w:val="yellow"/>
        </w:rPr>
        <w:t xml:space="preserve"> name and address</w:t>
      </w:r>
      <w:r w:rsidRPr="00FE6431">
        <w:rPr>
          <w:highlight w:val="yellow"/>
        </w:rPr>
        <w:t>]</w:t>
      </w:r>
      <w:r w:rsidRPr="00734961">
        <w:t>.</w:t>
      </w:r>
    </w:p>
    <w:p w14:paraId="56316010" w14:textId="77777777" w:rsidR="00066C8E" w:rsidRPr="00857114" w:rsidRDefault="00066C8E" w:rsidP="00066C8E">
      <w:pPr>
        <w:pStyle w:val="Heading2"/>
        <w:rPr>
          <w:rStyle w:val="StyleArialBold"/>
          <w:b w:val="0"/>
        </w:rPr>
      </w:pPr>
      <w:bookmarkStart w:id="475" w:name="_Toc286414019"/>
      <w:bookmarkStart w:id="476" w:name="_Toc298749516"/>
      <w:bookmarkStart w:id="477" w:name="_Toc497494859"/>
      <w:r w:rsidRPr="00857114">
        <w:rPr>
          <w:rStyle w:val="StyleArialBold"/>
          <w:b w:val="0"/>
        </w:rPr>
        <w:t>Data Collection Methods</w:t>
      </w:r>
      <w:bookmarkEnd w:id="475"/>
      <w:bookmarkEnd w:id="476"/>
      <w:bookmarkEnd w:id="477"/>
      <w:r w:rsidRPr="00857114">
        <w:rPr>
          <w:rStyle w:val="StyleArialBold"/>
          <w:b w:val="0"/>
        </w:rPr>
        <w:t xml:space="preserve"> </w:t>
      </w:r>
    </w:p>
    <w:p w14:paraId="4C3170CB" w14:textId="2B8FD8FC" w:rsidR="00066C8E" w:rsidRPr="00857114" w:rsidRDefault="00066C8E" w:rsidP="00066C8E">
      <w:pPr>
        <w:pStyle w:val="Heading2"/>
        <w:rPr>
          <w:rStyle w:val="StyleArialBold"/>
          <w:b w:val="0"/>
        </w:rPr>
      </w:pPr>
      <w:bookmarkStart w:id="478" w:name="_Toc286414020"/>
      <w:bookmarkStart w:id="479" w:name="_Toc298749517"/>
      <w:bookmarkStart w:id="480" w:name="_Toc497494860"/>
      <w:r w:rsidRPr="00857114">
        <w:rPr>
          <w:rStyle w:val="StyleArialBold"/>
          <w:b w:val="0"/>
        </w:rPr>
        <w:t>Data Clarification and Correction</w:t>
      </w:r>
      <w:bookmarkEnd w:id="478"/>
      <w:bookmarkEnd w:id="479"/>
      <w:bookmarkEnd w:id="480"/>
    </w:p>
    <w:p w14:paraId="4AA86C80" w14:textId="77777777" w:rsidR="00066C8E" w:rsidRPr="00857114" w:rsidRDefault="00066C8E" w:rsidP="00066C8E">
      <w:pPr>
        <w:pStyle w:val="Heading2"/>
        <w:rPr>
          <w:bCs/>
          <w:color w:val="0000FF"/>
        </w:rPr>
      </w:pPr>
      <w:bookmarkStart w:id="481" w:name="_Toc286414021"/>
      <w:bookmarkStart w:id="482" w:name="_Toc298749518"/>
      <w:bookmarkStart w:id="483" w:name="_Toc497494861"/>
      <w:r w:rsidRPr="00857114">
        <w:rPr>
          <w:rStyle w:val="StyleArialBold"/>
          <w:b w:val="0"/>
          <w:color w:val="0000FF"/>
        </w:rPr>
        <w:t>CRF Completion Schedule</w:t>
      </w:r>
      <w:bookmarkEnd w:id="481"/>
      <w:bookmarkEnd w:id="482"/>
      <w:bookmarkEnd w:id="483"/>
    </w:p>
    <w:p w14:paraId="3A5747F0" w14:textId="77777777" w:rsidR="00066C8E" w:rsidRPr="00A36DC7" w:rsidRDefault="00066C8E" w:rsidP="00A36DC7">
      <w:pPr>
        <w:pStyle w:val="Indent2"/>
        <w:rPr>
          <w:color w:val="FF0000"/>
        </w:rPr>
      </w:pPr>
      <w:r w:rsidRPr="00A36DC7">
        <w:rPr>
          <w:color w:val="FF0000"/>
        </w:rPr>
        <w:t>Describe if there are specific timeline requirements for data collection.</w:t>
      </w:r>
    </w:p>
    <w:p w14:paraId="416F8912" w14:textId="77777777" w:rsidR="00066C8E" w:rsidRDefault="00066C8E" w:rsidP="00A36DC7">
      <w:pPr>
        <w:pStyle w:val="Indent2"/>
        <w:rPr>
          <w:color w:val="FF0000"/>
        </w:rPr>
      </w:pPr>
      <w:r w:rsidRPr="00A36DC7">
        <w:rPr>
          <w:color w:val="FF0000"/>
        </w:rPr>
        <w:t>Describe if there are specific timeline requirements for CRF completion.</w:t>
      </w:r>
    </w:p>
    <w:p w14:paraId="6EEA4AEF" w14:textId="77777777" w:rsidR="00A36DC7" w:rsidRPr="00A36DC7" w:rsidRDefault="00A36DC7" w:rsidP="00A36DC7">
      <w:pPr>
        <w:pStyle w:val="Indent2"/>
        <w:rPr>
          <w:color w:val="FF0000"/>
        </w:rPr>
      </w:pPr>
    </w:p>
    <w:p w14:paraId="2D499309" w14:textId="77777777" w:rsidR="00066C8E" w:rsidRPr="00857114" w:rsidRDefault="00066C8E" w:rsidP="00066C8E">
      <w:pPr>
        <w:pStyle w:val="Heading1"/>
        <w:rPr>
          <w:rStyle w:val="StyleArialBold"/>
          <w:b/>
        </w:rPr>
      </w:pPr>
      <w:bookmarkStart w:id="484" w:name="_Toc286414022"/>
      <w:bookmarkStart w:id="485" w:name="_Toc298749519"/>
      <w:bookmarkStart w:id="486" w:name="_Toc497494862"/>
      <w:r w:rsidRPr="00857114">
        <w:rPr>
          <w:rStyle w:val="StyleArialBold"/>
          <w:b/>
        </w:rPr>
        <w:t>Risk Assessment</w:t>
      </w:r>
      <w:bookmarkEnd w:id="484"/>
      <w:bookmarkEnd w:id="485"/>
      <w:bookmarkEnd w:id="486"/>
      <w:r w:rsidRPr="00857114">
        <w:rPr>
          <w:rStyle w:val="StyleArialBold"/>
          <w:b/>
        </w:rPr>
        <w:t xml:space="preserve"> </w:t>
      </w:r>
    </w:p>
    <w:p w14:paraId="7A9A7C6F" w14:textId="77777777" w:rsidR="00066C8E" w:rsidRDefault="00066C8E" w:rsidP="00A36DC7">
      <w:pPr>
        <w:pStyle w:val="Indent1"/>
        <w:rPr>
          <w:color w:val="FF0000"/>
        </w:rPr>
      </w:pPr>
      <w:r w:rsidRPr="00A36DC7">
        <w:rPr>
          <w:color w:val="FF0000"/>
        </w:rPr>
        <w:t>List all anticipated Adverse Events and/or additional risks in this section</w:t>
      </w:r>
      <w:r w:rsidR="00495F83" w:rsidRPr="00A36DC7">
        <w:rPr>
          <w:color w:val="FF0000"/>
        </w:rPr>
        <w:t xml:space="preserve"> along with their likely incidence, mitigation or treatment</w:t>
      </w:r>
      <w:r w:rsidR="002F135F" w:rsidRPr="00A36DC7">
        <w:rPr>
          <w:color w:val="FF0000"/>
        </w:rPr>
        <w:t>, if applicable</w:t>
      </w:r>
      <w:r w:rsidRPr="00A36DC7">
        <w:rPr>
          <w:color w:val="FF0000"/>
        </w:rPr>
        <w:t>.</w:t>
      </w:r>
    </w:p>
    <w:p w14:paraId="13A4A90F" w14:textId="77777777" w:rsidR="004B5AB9" w:rsidRPr="00A36DC7" w:rsidRDefault="004B5AB9" w:rsidP="00A36DC7">
      <w:pPr>
        <w:pStyle w:val="Indent1"/>
        <w:rPr>
          <w:color w:val="FF0000"/>
        </w:rPr>
      </w:pPr>
    </w:p>
    <w:p w14:paraId="2EF66C4F" w14:textId="1FF8CC87" w:rsidR="004B5AB9" w:rsidRPr="00A36DC7" w:rsidRDefault="004B5AB9" w:rsidP="004B5AB9">
      <w:pPr>
        <w:pStyle w:val="Indent1"/>
        <w:rPr>
          <w:color w:val="FF0000"/>
        </w:rPr>
      </w:pPr>
      <w:r w:rsidRPr="00A36DC7">
        <w:rPr>
          <w:color w:val="FF0000"/>
        </w:rPr>
        <w:t xml:space="preserve">The Risk Assessment section </w:t>
      </w:r>
      <w:r>
        <w:rPr>
          <w:color w:val="FF0000"/>
        </w:rPr>
        <w:t>must be</w:t>
      </w:r>
      <w:r w:rsidRPr="00A36DC7">
        <w:rPr>
          <w:color w:val="FF0000"/>
        </w:rPr>
        <w:t xml:space="preserve"> consistent with the</w:t>
      </w:r>
      <w:r>
        <w:rPr>
          <w:color w:val="FF0000"/>
        </w:rPr>
        <w:t xml:space="preserve"> Risk-Benefit Analysis section of </w:t>
      </w:r>
      <w:r w:rsidR="008B6451">
        <w:rPr>
          <w:color w:val="FF0000"/>
        </w:rPr>
        <w:t xml:space="preserve">the Clinical Evaluation Plan, </w:t>
      </w:r>
      <w:r w:rsidR="00781317">
        <w:rPr>
          <w:color w:val="FF0000"/>
        </w:rPr>
        <w:t>the</w:t>
      </w:r>
      <w:r w:rsidRPr="00A36DC7">
        <w:rPr>
          <w:color w:val="FF0000"/>
        </w:rPr>
        <w:t xml:space="preserve"> Instructions for Use (see Hazards and Adverse Events section in IFU) and align with the Informed Consent Form.</w:t>
      </w:r>
    </w:p>
    <w:p w14:paraId="3EA5CD98" w14:textId="77777777" w:rsidR="002F135F" w:rsidRPr="00A36DC7" w:rsidRDefault="002F135F" w:rsidP="00A36DC7">
      <w:pPr>
        <w:pStyle w:val="Indent1"/>
        <w:rPr>
          <w:color w:val="FF0000"/>
        </w:rPr>
      </w:pPr>
    </w:p>
    <w:p w14:paraId="4B1A5262" w14:textId="77777777" w:rsidR="00781317" w:rsidRDefault="00781317" w:rsidP="00A36DC7">
      <w:pPr>
        <w:pStyle w:val="Indent1"/>
        <w:rPr>
          <w:color w:val="FF0000"/>
        </w:rPr>
      </w:pPr>
    </w:p>
    <w:p w14:paraId="3D85142C" w14:textId="4DF95091" w:rsidR="00495F83" w:rsidRPr="006A0EB4" w:rsidRDefault="00957630" w:rsidP="006A0EB4">
      <w:pPr>
        <w:pStyle w:val="Indent1"/>
        <w:rPr>
          <w:color w:val="FF0000"/>
        </w:rPr>
      </w:pPr>
      <w:r w:rsidRPr="00A36DC7">
        <w:rPr>
          <w:color w:val="FF0000"/>
        </w:rPr>
        <w:t>Describe possible interactions with concomitant medical treatments, any prohibited and restricted therapies during the study, or, any precautions which should be taken during the study for any therapies</w:t>
      </w:r>
      <w:r w:rsidR="00F1775B">
        <w:rPr>
          <w:color w:val="FF0000"/>
        </w:rPr>
        <w:t>, if applicable</w:t>
      </w:r>
      <w:r w:rsidRPr="00A36DC7">
        <w:rPr>
          <w:color w:val="FF0000"/>
        </w:rPr>
        <w:t>.</w:t>
      </w:r>
    </w:p>
    <w:p w14:paraId="4A5807AA" w14:textId="77777777" w:rsidR="00781317" w:rsidRDefault="00781317" w:rsidP="00A36DC7">
      <w:pPr>
        <w:pStyle w:val="Indent2"/>
      </w:pPr>
      <w:bookmarkStart w:id="487" w:name="_Toc286414026"/>
    </w:p>
    <w:p w14:paraId="2E2ADE4C" w14:textId="77777777" w:rsidR="00781317" w:rsidRDefault="00781317" w:rsidP="00781317">
      <w:pPr>
        <w:pStyle w:val="Heading2"/>
        <w:rPr>
          <w:rStyle w:val="StyleArialBold"/>
          <w:b w:val="0"/>
          <w:color w:val="0000FF"/>
        </w:rPr>
      </w:pPr>
      <w:bookmarkStart w:id="488" w:name="_Toc497494863"/>
      <w:r w:rsidRPr="00781317">
        <w:rPr>
          <w:rStyle w:val="StyleArialBold"/>
          <w:b w:val="0"/>
          <w:color w:val="0000FF"/>
        </w:rPr>
        <w:t>Risk-to-Benefit Rationale</w:t>
      </w:r>
      <w:bookmarkEnd w:id="488"/>
    </w:p>
    <w:p w14:paraId="3D9EE5C6" w14:textId="55B11030" w:rsidR="00781317" w:rsidRPr="00781317" w:rsidRDefault="00781317" w:rsidP="00F665CD">
      <w:pPr>
        <w:pStyle w:val="Indent2"/>
        <w:rPr>
          <w:rStyle w:val="StyleArialBold"/>
          <w:b w:val="0"/>
          <w:color w:val="FF0000"/>
        </w:rPr>
      </w:pPr>
      <w:r>
        <w:rPr>
          <w:rStyle w:val="StyleArialBold"/>
          <w:b w:val="0"/>
          <w:color w:val="FF0000"/>
        </w:rPr>
        <w:t>This section is required for studies conducted in E</w:t>
      </w:r>
      <w:r w:rsidR="008B6451">
        <w:rPr>
          <w:rStyle w:val="StyleArialBold"/>
          <w:b w:val="0"/>
          <w:color w:val="FF0000"/>
        </w:rPr>
        <w:t>U</w:t>
      </w:r>
    </w:p>
    <w:p w14:paraId="13E1A071" w14:textId="77777777" w:rsidR="00A36DC7" w:rsidRPr="001063ED" w:rsidRDefault="00A36DC7" w:rsidP="00A36DC7">
      <w:pPr>
        <w:pStyle w:val="Indent2"/>
      </w:pPr>
    </w:p>
    <w:p w14:paraId="51D4DBC7" w14:textId="3C3AA099" w:rsidR="00066C8E" w:rsidRPr="00857114" w:rsidRDefault="00066C8E" w:rsidP="00066C8E">
      <w:pPr>
        <w:pStyle w:val="Heading1"/>
        <w:rPr>
          <w:rStyle w:val="StyleArialBold"/>
          <w:b/>
        </w:rPr>
      </w:pPr>
      <w:bookmarkStart w:id="489" w:name="_Toc298749523"/>
      <w:bookmarkStart w:id="490" w:name="_Toc497494864"/>
      <w:r w:rsidRPr="00857114">
        <w:rPr>
          <w:rStyle w:val="StyleArialBold"/>
          <w:b/>
        </w:rPr>
        <w:t>Adverse Events and Safety Monitoring</w:t>
      </w:r>
      <w:bookmarkEnd w:id="487"/>
      <w:bookmarkEnd w:id="489"/>
      <w:bookmarkEnd w:id="490"/>
    </w:p>
    <w:p w14:paraId="6E003B21" w14:textId="302FE327" w:rsidR="00546BE0" w:rsidRPr="00781317" w:rsidRDefault="00066C8E" w:rsidP="00A36DC7">
      <w:pPr>
        <w:pStyle w:val="Indent1"/>
        <w:rPr>
          <w:color w:val="FF0000"/>
          <w:szCs w:val="22"/>
        </w:rPr>
      </w:pPr>
      <w:r w:rsidRPr="00A36DC7">
        <w:rPr>
          <w:color w:val="FF0000"/>
        </w:rPr>
        <w:t xml:space="preserve">This section addresses what </w:t>
      </w:r>
      <w:r w:rsidR="00A22197" w:rsidRPr="00A36DC7">
        <w:rPr>
          <w:color w:val="FF0000"/>
        </w:rPr>
        <w:t>Adverse Event</w:t>
      </w:r>
      <w:r w:rsidRPr="00A36DC7">
        <w:rPr>
          <w:color w:val="FF0000"/>
        </w:rPr>
        <w:t xml:space="preserve">s to report and how to report them. Do not simply repeat the list from the Risk Assessment section. </w:t>
      </w:r>
      <w:r w:rsidR="00A22197" w:rsidRPr="00017449">
        <w:rPr>
          <w:color w:val="FF0000"/>
        </w:rPr>
        <w:t>Adverse Event</w:t>
      </w:r>
      <w:r w:rsidRPr="00017449">
        <w:rPr>
          <w:color w:val="FF0000"/>
        </w:rPr>
        <w:t>s (AEs) are defined as any</w:t>
      </w:r>
      <w:r w:rsidRPr="00017449">
        <w:rPr>
          <w:color w:val="FF0000"/>
          <w:szCs w:val="22"/>
        </w:rPr>
        <w:t xml:space="preserve"> untoward medical occurrences in a </w:t>
      </w:r>
      <w:r w:rsidR="007A0D44" w:rsidRPr="00017449">
        <w:rPr>
          <w:color w:val="FF0000"/>
          <w:szCs w:val="22"/>
        </w:rPr>
        <w:t>Subject</w:t>
      </w:r>
      <w:r w:rsidRPr="00017449">
        <w:rPr>
          <w:color w:val="FF0000"/>
          <w:szCs w:val="22"/>
        </w:rPr>
        <w:t xml:space="preserve"> whether device-related or not.</w:t>
      </w:r>
    </w:p>
    <w:p w14:paraId="19E95907" w14:textId="382A1EBE" w:rsidR="00066C8E" w:rsidRPr="00A36DC7" w:rsidRDefault="00066C8E" w:rsidP="00A36DC7">
      <w:pPr>
        <w:pStyle w:val="Heading2"/>
        <w:rPr>
          <w:rStyle w:val="StyleArialBold"/>
          <w:b w:val="0"/>
          <w:bCs w:val="0"/>
        </w:rPr>
      </w:pPr>
      <w:bookmarkStart w:id="491" w:name="_Toc193768058"/>
      <w:bookmarkStart w:id="492" w:name="_Toc286414027"/>
      <w:bookmarkStart w:id="493" w:name="_Toc298749524"/>
      <w:bookmarkStart w:id="494" w:name="_Toc497494865"/>
      <w:r w:rsidRPr="00A36DC7">
        <w:rPr>
          <w:rStyle w:val="StyleArialBold"/>
          <w:b w:val="0"/>
          <w:bCs w:val="0"/>
        </w:rPr>
        <w:t>Anticipated Adverse Events</w:t>
      </w:r>
      <w:bookmarkEnd w:id="491"/>
      <w:bookmarkEnd w:id="492"/>
      <w:bookmarkEnd w:id="493"/>
      <w:bookmarkEnd w:id="494"/>
    </w:p>
    <w:p w14:paraId="38B44BF6" w14:textId="77777777" w:rsidR="00066C8E" w:rsidRPr="001F63FB" w:rsidRDefault="00066C8E" w:rsidP="008B6451">
      <w:pPr>
        <w:rPr>
          <w:szCs w:val="22"/>
        </w:rPr>
      </w:pPr>
      <w:bookmarkStart w:id="495" w:name="_Toc193768059"/>
    </w:p>
    <w:p w14:paraId="77D2FD2C" w14:textId="366C55C7" w:rsidR="00066C8E" w:rsidRPr="001F63FB" w:rsidRDefault="00066C8E" w:rsidP="00A36DC7">
      <w:pPr>
        <w:pStyle w:val="Indent2"/>
      </w:pPr>
      <w:r w:rsidRPr="001F63FB">
        <w:t xml:space="preserve">Anticipated Adverse Events are complications that are known to be associated with </w:t>
      </w:r>
      <w:r w:rsidRPr="001F63FB">
        <w:rPr>
          <w:highlight w:val="yellow"/>
        </w:rPr>
        <w:t>[insert therapeutic area</w:t>
      </w:r>
      <w:r w:rsidRPr="00045FE7">
        <w:rPr>
          <w:highlight w:val="yellow"/>
        </w:rPr>
        <w:t>]</w:t>
      </w:r>
      <w:r w:rsidRPr="001F63FB">
        <w:t xml:space="preserve"> patients undergoing </w:t>
      </w:r>
      <w:r w:rsidRPr="00045FE7">
        <w:rPr>
          <w:highlight w:val="yellow"/>
        </w:rPr>
        <w:t xml:space="preserve">[insert </w:t>
      </w:r>
      <w:r w:rsidRPr="001F63FB">
        <w:rPr>
          <w:highlight w:val="yellow"/>
        </w:rPr>
        <w:t>procedure name</w:t>
      </w:r>
      <w:r w:rsidRPr="00045FE7">
        <w:rPr>
          <w:highlight w:val="yellow"/>
        </w:rPr>
        <w:t>]</w:t>
      </w:r>
      <w:r w:rsidRPr="00045FE7">
        <w:t>.</w:t>
      </w:r>
      <w:r w:rsidRPr="001F63FB">
        <w:t xml:space="preserve"> See Section 8, Risk Assessment.</w:t>
      </w:r>
    </w:p>
    <w:p w14:paraId="744774E5" w14:textId="77777777" w:rsidR="00066C8E" w:rsidRPr="00857114" w:rsidRDefault="00066C8E" w:rsidP="00066C8E">
      <w:pPr>
        <w:pStyle w:val="Heading3"/>
        <w:rPr>
          <w:rStyle w:val="StyleArialBold"/>
          <w:b w:val="0"/>
        </w:rPr>
      </w:pPr>
      <w:bookmarkStart w:id="496" w:name="_Toc193768060"/>
      <w:bookmarkStart w:id="497" w:name="_Toc286414029"/>
      <w:bookmarkStart w:id="498" w:name="_Toc298749525"/>
      <w:bookmarkStart w:id="499" w:name="_Toc497494866"/>
      <w:bookmarkEnd w:id="495"/>
      <w:r w:rsidRPr="00857114">
        <w:rPr>
          <w:rStyle w:val="StyleArialBold"/>
          <w:b w:val="0"/>
        </w:rPr>
        <w:t>Adverse Event Relationship</w:t>
      </w:r>
      <w:bookmarkEnd w:id="496"/>
      <w:bookmarkEnd w:id="497"/>
      <w:bookmarkEnd w:id="498"/>
      <w:bookmarkEnd w:id="499"/>
    </w:p>
    <w:p w14:paraId="745C7564" w14:textId="71379405" w:rsidR="00066C8E" w:rsidRPr="00B63DF2" w:rsidRDefault="00066C8E" w:rsidP="00A36DC7">
      <w:pPr>
        <w:pStyle w:val="Indent3"/>
      </w:pPr>
      <w:r w:rsidRPr="00B63DF2">
        <w:t xml:space="preserve">Each reported AE will be assessed by the Investigator for its primary suspected relationship to the </w:t>
      </w:r>
      <w:r w:rsidRPr="00B63DF2">
        <w:rPr>
          <w:color w:val="0000FF"/>
          <w:highlight w:val="yellow"/>
        </w:rPr>
        <w:t>[device, procedure, disease,</w:t>
      </w:r>
      <w:r w:rsidRPr="00B63DF2">
        <w:rPr>
          <w:highlight w:val="yellow"/>
        </w:rPr>
        <w:t xml:space="preserve"> </w:t>
      </w:r>
      <w:r w:rsidRPr="00B63DF2">
        <w:rPr>
          <w:color w:val="0000FF"/>
          <w:highlight w:val="yellow"/>
        </w:rPr>
        <w:t>and</w:t>
      </w:r>
      <w:r w:rsidR="00702EBA">
        <w:rPr>
          <w:color w:val="0000FF"/>
          <w:highlight w:val="yellow"/>
        </w:rPr>
        <w:t xml:space="preserve"> / </w:t>
      </w:r>
      <w:r w:rsidRPr="00B63DF2">
        <w:rPr>
          <w:color w:val="0000FF"/>
          <w:highlight w:val="yellow"/>
        </w:rPr>
        <w:t xml:space="preserve">or insert other relationships as appropriate for the therapeutic </w:t>
      </w:r>
      <w:r w:rsidRPr="00045FE7">
        <w:rPr>
          <w:color w:val="0000FF"/>
          <w:highlight w:val="yellow"/>
        </w:rPr>
        <w:t>area]</w:t>
      </w:r>
      <w:r w:rsidRPr="00B63DF2">
        <w:t>.</w:t>
      </w:r>
    </w:p>
    <w:p w14:paraId="1A107571" w14:textId="77777777" w:rsidR="00066C8E" w:rsidRPr="00B63DF2" w:rsidRDefault="00066C8E" w:rsidP="00066C8E">
      <w:pPr>
        <w:ind w:left="1440"/>
        <w:rPr>
          <w:szCs w:val="22"/>
        </w:rPr>
      </w:pPr>
    </w:p>
    <w:p w14:paraId="70821DF7" w14:textId="77777777" w:rsidR="00066C8E" w:rsidRPr="00B63DF2" w:rsidRDefault="00066C8E" w:rsidP="00066C8E">
      <w:pPr>
        <w:ind w:left="1440"/>
        <w:rPr>
          <w:szCs w:val="22"/>
        </w:rPr>
      </w:pPr>
    </w:p>
    <w:p w14:paraId="4AC47B79" w14:textId="69351AFE" w:rsidR="00066C8E" w:rsidRPr="00B63DF2" w:rsidRDefault="00066C8E" w:rsidP="00A36DC7">
      <w:pPr>
        <w:pStyle w:val="Indent3"/>
      </w:pPr>
      <w:r w:rsidRPr="00A36DC7">
        <w:rPr>
          <w:b/>
        </w:rPr>
        <w:t>Study Device-related</w:t>
      </w:r>
      <w:r w:rsidRPr="00B63DF2">
        <w:t xml:space="preserve"> </w:t>
      </w:r>
    </w:p>
    <w:p w14:paraId="6EC1BCC7" w14:textId="4FC1A49A" w:rsidR="00066C8E" w:rsidRPr="00B63DF2" w:rsidRDefault="00957630" w:rsidP="00A36DC7">
      <w:pPr>
        <w:pStyle w:val="Indent3"/>
      </w:pPr>
      <w:r>
        <w:t>T</w:t>
      </w:r>
      <w:r w:rsidR="00066C8E" w:rsidRPr="00B63DF2">
        <w:t xml:space="preserve">he functioning or characteristics of the device caused or contributed to the </w:t>
      </w:r>
      <w:r w:rsidR="00A22197">
        <w:t>Adverse Event</w:t>
      </w:r>
      <w:r w:rsidR="00066C8E" w:rsidRPr="00B63DF2">
        <w:t>.</w:t>
      </w:r>
    </w:p>
    <w:p w14:paraId="197406BF" w14:textId="77777777" w:rsidR="00066C8E" w:rsidRPr="00B63DF2" w:rsidRDefault="00066C8E" w:rsidP="00A36DC7">
      <w:pPr>
        <w:pStyle w:val="Indent3"/>
      </w:pPr>
    </w:p>
    <w:p w14:paraId="133388F5" w14:textId="35596CAC" w:rsidR="00066C8E" w:rsidRPr="00B63DF2" w:rsidRDefault="00066C8E" w:rsidP="00A36DC7">
      <w:pPr>
        <w:pStyle w:val="Indent3"/>
      </w:pPr>
      <w:r w:rsidRPr="00A36DC7">
        <w:rPr>
          <w:b/>
        </w:rPr>
        <w:t>Study Procedure-related</w:t>
      </w:r>
      <w:r w:rsidRPr="00B63DF2">
        <w:t xml:space="preserve"> </w:t>
      </w:r>
    </w:p>
    <w:p w14:paraId="3B19E1FE" w14:textId="52D47FFC" w:rsidR="00066C8E" w:rsidRPr="00B63DF2" w:rsidRDefault="00957630" w:rsidP="00A36DC7">
      <w:pPr>
        <w:pStyle w:val="Indent3"/>
      </w:pPr>
      <w:r>
        <w:t>The</w:t>
      </w:r>
      <w:r w:rsidR="00066C8E" w:rsidRPr="00B63DF2">
        <w:t xml:space="preserve"> procedure (and not the device) caused or significantly contributed to the </w:t>
      </w:r>
      <w:r w:rsidR="00A22197">
        <w:t>Adverse Event</w:t>
      </w:r>
      <w:r w:rsidR="00066C8E" w:rsidRPr="00B63DF2">
        <w:t>.</w:t>
      </w:r>
    </w:p>
    <w:p w14:paraId="6AFF8F95" w14:textId="77777777" w:rsidR="00066C8E" w:rsidRPr="00B63DF2" w:rsidRDefault="00066C8E" w:rsidP="00A36DC7">
      <w:pPr>
        <w:pStyle w:val="Indent3"/>
      </w:pPr>
    </w:p>
    <w:p w14:paraId="69343DD0" w14:textId="77777777" w:rsidR="00066C8E" w:rsidRPr="00B63DF2" w:rsidRDefault="00066C8E" w:rsidP="00A36DC7">
      <w:pPr>
        <w:pStyle w:val="Indent3"/>
        <w:rPr>
          <w:color w:val="0000FF"/>
        </w:rPr>
      </w:pPr>
      <w:r w:rsidRPr="00B63DF2">
        <w:rPr>
          <w:color w:val="FF0000"/>
        </w:rPr>
        <w:t xml:space="preserve">Include the section below if it is necessary to distinguish </w:t>
      </w:r>
      <w:r w:rsidR="00A22197">
        <w:rPr>
          <w:color w:val="FF0000"/>
        </w:rPr>
        <w:t>Adverse Event</w:t>
      </w:r>
      <w:r w:rsidRPr="00B63DF2">
        <w:rPr>
          <w:color w:val="FF0000"/>
        </w:rPr>
        <w:t>s related to the underlying disease being treated from other diseases or conditions.</w:t>
      </w:r>
    </w:p>
    <w:p w14:paraId="143449FA" w14:textId="3D3ED0CC" w:rsidR="00066C8E" w:rsidRPr="00A36DC7" w:rsidRDefault="00066C8E" w:rsidP="00A36DC7">
      <w:pPr>
        <w:pStyle w:val="Indent3"/>
        <w:rPr>
          <w:b/>
          <w:color w:val="FF0000"/>
        </w:rPr>
      </w:pPr>
      <w:r w:rsidRPr="00A36DC7">
        <w:rPr>
          <w:b/>
          <w:color w:val="0000FF"/>
        </w:rPr>
        <w:t>Disease-related</w:t>
      </w:r>
    </w:p>
    <w:p w14:paraId="3506C780" w14:textId="2DDCEB51" w:rsidR="00066C8E" w:rsidRPr="00B63DF2" w:rsidRDefault="00957630" w:rsidP="00A36DC7">
      <w:pPr>
        <w:pStyle w:val="Indent3"/>
        <w:rPr>
          <w:color w:val="0000FF"/>
        </w:rPr>
      </w:pPr>
      <w:r>
        <w:rPr>
          <w:color w:val="0000FF"/>
        </w:rPr>
        <w:t>T</w:t>
      </w:r>
      <w:r w:rsidR="00066C8E" w:rsidRPr="00B63DF2">
        <w:rPr>
          <w:color w:val="0000FF"/>
        </w:rPr>
        <w:t xml:space="preserve">he </w:t>
      </w:r>
      <w:r w:rsidR="00A22197">
        <w:rPr>
          <w:color w:val="0000FF"/>
        </w:rPr>
        <w:t>Adverse Event</w:t>
      </w:r>
      <w:r w:rsidR="00066C8E" w:rsidRPr="00B63DF2">
        <w:rPr>
          <w:color w:val="0000FF"/>
        </w:rPr>
        <w:t xml:space="preserve"> was a result of the underlying disease progression for which the study procedure is being performed, and not the device or procedure.</w:t>
      </w:r>
    </w:p>
    <w:p w14:paraId="60203E82" w14:textId="77777777" w:rsidR="00066C8E" w:rsidRPr="00B63DF2" w:rsidRDefault="00066C8E" w:rsidP="00A36DC7">
      <w:pPr>
        <w:pStyle w:val="Indent3"/>
      </w:pPr>
    </w:p>
    <w:p w14:paraId="500AE63B" w14:textId="42AAD9A0" w:rsidR="00066C8E" w:rsidRPr="00B63DF2" w:rsidRDefault="00066C8E" w:rsidP="00A36DC7">
      <w:pPr>
        <w:pStyle w:val="Indent3"/>
      </w:pPr>
      <w:r w:rsidRPr="00A36DC7">
        <w:rPr>
          <w:b/>
        </w:rPr>
        <w:t>Not-related</w:t>
      </w:r>
      <w:r w:rsidRPr="00B63DF2">
        <w:t xml:space="preserve"> </w:t>
      </w:r>
    </w:p>
    <w:p w14:paraId="4D2F3994" w14:textId="0F3C47AA" w:rsidR="00066C8E" w:rsidRPr="00B63DF2" w:rsidRDefault="00957630" w:rsidP="00A36DC7">
      <w:pPr>
        <w:pStyle w:val="Indent3"/>
      </w:pPr>
      <w:r>
        <w:t>A</w:t>
      </w:r>
      <w:r w:rsidR="00066C8E" w:rsidRPr="00B63DF2">
        <w:t xml:space="preserve">n </w:t>
      </w:r>
      <w:r w:rsidR="00A22197">
        <w:t>Adverse Event</w:t>
      </w:r>
      <w:r w:rsidR="00066C8E" w:rsidRPr="00B63DF2">
        <w:t xml:space="preserve"> </w:t>
      </w:r>
      <w:r>
        <w:t xml:space="preserve">which </w:t>
      </w:r>
      <w:r w:rsidR="00066C8E" w:rsidRPr="00B63DF2">
        <w:t xml:space="preserve">cannot be attributed to the device, procedure, </w:t>
      </w:r>
      <w:r w:rsidR="00066C8E" w:rsidRPr="00B63DF2">
        <w:rPr>
          <w:color w:val="0000FF"/>
        </w:rPr>
        <w:t>or disease</w:t>
      </w:r>
      <w:r w:rsidR="00066C8E" w:rsidRPr="00B63DF2">
        <w:t>.</w:t>
      </w:r>
    </w:p>
    <w:p w14:paraId="27C0BBEF" w14:textId="77777777" w:rsidR="00066C8E" w:rsidRPr="00B63DF2" w:rsidRDefault="00066C8E" w:rsidP="00A36DC7">
      <w:pPr>
        <w:pStyle w:val="Indent3"/>
      </w:pPr>
    </w:p>
    <w:p w14:paraId="27F67925" w14:textId="2F6BB27B" w:rsidR="00066C8E" w:rsidRPr="00B63DF2" w:rsidRDefault="00066C8E" w:rsidP="00A36DC7">
      <w:pPr>
        <w:pStyle w:val="Indent3"/>
      </w:pPr>
      <w:r w:rsidRPr="00A36DC7">
        <w:rPr>
          <w:b/>
        </w:rPr>
        <w:t>Unknown relationship</w:t>
      </w:r>
      <w:r w:rsidRPr="00B63DF2">
        <w:t xml:space="preserve"> </w:t>
      </w:r>
    </w:p>
    <w:p w14:paraId="3592588F" w14:textId="1695F1F1" w:rsidR="00066C8E" w:rsidRPr="00B63DF2" w:rsidRDefault="00957630" w:rsidP="00A36DC7">
      <w:pPr>
        <w:pStyle w:val="Indent3"/>
        <w:rPr>
          <w:color w:val="0000FF"/>
        </w:rPr>
      </w:pPr>
      <w:r>
        <w:rPr>
          <w:color w:val="0000FF"/>
        </w:rPr>
        <w:t>T</w:t>
      </w:r>
      <w:r w:rsidR="00066C8E" w:rsidRPr="00B63DF2">
        <w:rPr>
          <w:color w:val="0000FF"/>
        </w:rPr>
        <w:t xml:space="preserve">he relationship of the </w:t>
      </w:r>
      <w:r w:rsidR="00A22197">
        <w:rPr>
          <w:color w:val="0000FF"/>
        </w:rPr>
        <w:t>Adverse Event</w:t>
      </w:r>
      <w:r w:rsidR="00066C8E" w:rsidRPr="00B63DF2">
        <w:rPr>
          <w:color w:val="0000FF"/>
        </w:rPr>
        <w:t xml:space="preserve"> to the device, procedure, or disease </w:t>
      </w:r>
      <w:r w:rsidR="00066C8E" w:rsidRPr="00B63DF2">
        <w:rPr>
          <w:color w:val="FF0000"/>
        </w:rPr>
        <w:t>insert other categories as appropriate</w:t>
      </w:r>
      <w:r w:rsidR="00066C8E" w:rsidRPr="00B63DF2">
        <w:rPr>
          <w:color w:val="0000FF"/>
        </w:rPr>
        <w:t xml:space="preserve"> cannot be determined</w:t>
      </w:r>
      <w:bookmarkStart w:id="500" w:name="_Toc193768061"/>
      <w:r w:rsidR="00066C8E" w:rsidRPr="00B63DF2">
        <w:rPr>
          <w:color w:val="0000FF"/>
        </w:rPr>
        <w:t>.</w:t>
      </w:r>
    </w:p>
    <w:p w14:paraId="4A5C30CD" w14:textId="77777777" w:rsidR="00066C8E" w:rsidRPr="00B63DF2" w:rsidRDefault="00066C8E" w:rsidP="00A36DC7">
      <w:pPr>
        <w:pStyle w:val="Indent3"/>
      </w:pPr>
    </w:p>
    <w:p w14:paraId="4DC913EB" w14:textId="116F7256" w:rsidR="00066C8E" w:rsidRPr="00B63DF2" w:rsidRDefault="00066C8E" w:rsidP="00A36DC7">
      <w:pPr>
        <w:pStyle w:val="Indent3"/>
      </w:pPr>
      <w:r w:rsidRPr="00B63DF2">
        <w:t xml:space="preserve">Other possible relationship categories: </w:t>
      </w:r>
      <w:r w:rsidRPr="00B63DF2">
        <w:rPr>
          <w:color w:val="FF0000"/>
        </w:rPr>
        <w:t>Include if appropriate</w:t>
      </w:r>
    </w:p>
    <w:p w14:paraId="360E0A58" w14:textId="7B82012A" w:rsidR="00A36DC7" w:rsidRDefault="00066C8E" w:rsidP="00A36DC7">
      <w:pPr>
        <w:pStyle w:val="Indent3"/>
        <w:rPr>
          <w:color w:val="0000FF"/>
        </w:rPr>
      </w:pPr>
      <w:r w:rsidRPr="00A36DC7">
        <w:rPr>
          <w:b/>
          <w:color w:val="0000FF"/>
        </w:rPr>
        <w:t>Medication-related</w:t>
      </w:r>
    </w:p>
    <w:p w14:paraId="53AFA1FE" w14:textId="77777777" w:rsidR="00957630" w:rsidRDefault="00957630" w:rsidP="00A36DC7">
      <w:pPr>
        <w:pStyle w:val="Indent3"/>
        <w:rPr>
          <w:color w:val="0000FF"/>
        </w:rPr>
      </w:pPr>
      <w:r>
        <w:rPr>
          <w:color w:val="0000FF"/>
        </w:rPr>
        <w:t>T</w:t>
      </w:r>
      <w:r w:rsidR="00066C8E" w:rsidRPr="00B63DF2">
        <w:rPr>
          <w:color w:val="0000FF"/>
        </w:rPr>
        <w:t xml:space="preserve">he </w:t>
      </w:r>
      <w:r w:rsidR="00A22197">
        <w:rPr>
          <w:color w:val="0000FF"/>
        </w:rPr>
        <w:t>Adverse Event</w:t>
      </w:r>
      <w:r w:rsidR="00066C8E" w:rsidRPr="00B63DF2">
        <w:rPr>
          <w:color w:val="0000FF"/>
        </w:rPr>
        <w:t xml:space="preserve"> was a result of medical therapy prescribed by the study protocol and not the device or procedure </w:t>
      </w:r>
      <w:r w:rsidR="00066C8E" w:rsidRPr="00B63DF2">
        <w:rPr>
          <w:color w:val="000000"/>
          <w:highlight w:val="yellow"/>
        </w:rPr>
        <w:t>[insert other relationships as appropriate</w:t>
      </w:r>
      <w:r>
        <w:rPr>
          <w:color w:val="000000"/>
        </w:rPr>
        <w:t>].</w:t>
      </w:r>
    </w:p>
    <w:p w14:paraId="13E666D1" w14:textId="4573A3BD" w:rsidR="00066C8E" w:rsidRPr="00B63DF2" w:rsidRDefault="00066C8E" w:rsidP="00A36DC7">
      <w:pPr>
        <w:pStyle w:val="Indent3"/>
        <w:rPr>
          <w:color w:val="0000FF"/>
        </w:rPr>
      </w:pPr>
    </w:p>
    <w:p w14:paraId="2287CAE6" w14:textId="77777777" w:rsidR="00066C8E" w:rsidRPr="00857114" w:rsidRDefault="00066C8E" w:rsidP="00066C8E">
      <w:pPr>
        <w:pStyle w:val="Heading3"/>
        <w:rPr>
          <w:rStyle w:val="StyleArialBold"/>
          <w:b w:val="0"/>
        </w:rPr>
      </w:pPr>
      <w:bookmarkStart w:id="501" w:name="_Toc286414030"/>
      <w:bookmarkStart w:id="502" w:name="_Toc298749526"/>
      <w:bookmarkStart w:id="503" w:name="_Toc497494867"/>
      <w:r w:rsidRPr="00857114">
        <w:rPr>
          <w:rStyle w:val="StyleArialBold"/>
          <w:b w:val="0"/>
        </w:rPr>
        <w:t xml:space="preserve">Adverse Event </w:t>
      </w:r>
      <w:bookmarkEnd w:id="500"/>
      <w:r w:rsidRPr="00857114">
        <w:rPr>
          <w:rStyle w:val="StyleArialBold"/>
          <w:b w:val="0"/>
        </w:rPr>
        <w:t>Classification</w:t>
      </w:r>
      <w:bookmarkEnd w:id="501"/>
      <w:bookmarkEnd w:id="502"/>
      <w:bookmarkEnd w:id="503"/>
    </w:p>
    <w:p w14:paraId="1CE9E218" w14:textId="77777777" w:rsidR="00066C8E" w:rsidRPr="00A36DC7" w:rsidRDefault="00066C8E" w:rsidP="00A36DC7">
      <w:pPr>
        <w:pStyle w:val="Indent3"/>
        <w:rPr>
          <w:color w:val="FF0000"/>
        </w:rPr>
      </w:pPr>
    </w:p>
    <w:p w14:paraId="53937E78" w14:textId="65007D0B" w:rsidR="00066C8E" w:rsidRPr="00A36DC7" w:rsidRDefault="00066C8E" w:rsidP="00A36DC7">
      <w:pPr>
        <w:pStyle w:val="Indent3"/>
        <w:rPr>
          <w:rStyle w:val="StyleArialBold"/>
          <w:b w:val="0"/>
          <w:bCs w:val="0"/>
          <w:color w:val="FF0000"/>
          <w:szCs w:val="22"/>
        </w:rPr>
      </w:pPr>
      <w:bookmarkStart w:id="504" w:name="_Toc286414057"/>
      <w:r w:rsidRPr="00A36DC7">
        <w:rPr>
          <w:rStyle w:val="StyleArialBold"/>
          <w:b w:val="0"/>
          <w:bCs w:val="0"/>
          <w:color w:val="FF0000"/>
          <w:szCs w:val="22"/>
        </w:rPr>
        <w:t>Serious</w:t>
      </w:r>
      <w:r w:rsidR="00702EBA">
        <w:rPr>
          <w:rStyle w:val="StyleArialBold"/>
          <w:b w:val="0"/>
          <w:bCs w:val="0"/>
          <w:color w:val="FF0000"/>
          <w:szCs w:val="22"/>
        </w:rPr>
        <w:t xml:space="preserve"> / </w:t>
      </w:r>
      <w:r w:rsidRPr="00A36DC7">
        <w:rPr>
          <w:rStyle w:val="StyleArialBold"/>
          <w:b w:val="0"/>
          <w:bCs w:val="0"/>
          <w:color w:val="FF0000"/>
          <w:szCs w:val="22"/>
        </w:rPr>
        <w:t>Non-serious</w:t>
      </w:r>
      <w:bookmarkEnd w:id="504"/>
    </w:p>
    <w:p w14:paraId="5C67B3EF" w14:textId="77777777" w:rsidR="00066C8E" w:rsidRPr="00A36DC7" w:rsidRDefault="00066C8E" w:rsidP="00A36DC7">
      <w:pPr>
        <w:pStyle w:val="Indent3"/>
        <w:rPr>
          <w:color w:val="FF0000"/>
        </w:rPr>
      </w:pPr>
      <w:r w:rsidRPr="00A36DC7">
        <w:rPr>
          <w:color w:val="FF0000"/>
        </w:rPr>
        <w:t xml:space="preserve">International Conference on </w:t>
      </w:r>
      <w:proofErr w:type="spellStart"/>
      <w:r w:rsidRPr="00A36DC7">
        <w:rPr>
          <w:color w:val="FF0000"/>
        </w:rPr>
        <w:t>Harmonisation</w:t>
      </w:r>
      <w:proofErr w:type="spellEnd"/>
      <w:r w:rsidRPr="00A36DC7">
        <w:rPr>
          <w:color w:val="FF0000"/>
        </w:rPr>
        <w:t xml:space="preserve"> of Technical Requirements for Registration of Pharmaceuticals for Human Use. Clinical Safety Data Management: Definitions and Standards for Expedited Reporting, E2A. 1994.</w:t>
      </w:r>
    </w:p>
    <w:p w14:paraId="116EB8B6" w14:textId="77777777" w:rsidR="00066C8E" w:rsidRPr="00A36DC7" w:rsidRDefault="00066C8E" w:rsidP="00A36DC7">
      <w:pPr>
        <w:pStyle w:val="Indent3"/>
        <w:rPr>
          <w:color w:val="FF0000"/>
        </w:rPr>
      </w:pPr>
      <w:r w:rsidRPr="00A36DC7">
        <w:rPr>
          <w:color w:val="FF0000"/>
        </w:rPr>
        <w:t>Global Harmonization Task Force. Medical Devices Post-Market Surveillance: Global Guidance for Adverse Event Reporting. November 30, 2006.</w:t>
      </w:r>
    </w:p>
    <w:p w14:paraId="5FB0CC45" w14:textId="77777777" w:rsidR="0020670F" w:rsidRPr="00A36DC7" w:rsidRDefault="0020670F" w:rsidP="00A36DC7">
      <w:pPr>
        <w:pStyle w:val="Indent3"/>
        <w:rPr>
          <w:color w:val="FF0000"/>
        </w:rPr>
      </w:pPr>
    </w:p>
    <w:p w14:paraId="1C996F13" w14:textId="77777777" w:rsidR="00066C8E" w:rsidRPr="00A36DC7" w:rsidRDefault="00066C8E" w:rsidP="00A36DC7">
      <w:pPr>
        <w:pStyle w:val="Indent3"/>
        <w:rPr>
          <w:color w:val="FF0000"/>
        </w:rPr>
      </w:pPr>
      <w:r w:rsidRPr="00A36DC7">
        <w:rPr>
          <w:color w:val="FF0000"/>
        </w:rPr>
        <w:t>ISO 14</w:t>
      </w:r>
      <w:bookmarkStart w:id="505" w:name="_Toc191106972"/>
      <w:bookmarkStart w:id="506" w:name="_Toc191107108"/>
      <w:r w:rsidRPr="00A36DC7">
        <w:rPr>
          <w:color w:val="FF0000"/>
        </w:rPr>
        <w:t>155</w:t>
      </w:r>
      <w:bookmarkEnd w:id="505"/>
      <w:bookmarkEnd w:id="506"/>
      <w:r w:rsidR="0020670F" w:rsidRPr="00A36DC7">
        <w:rPr>
          <w:color w:val="FF0000"/>
        </w:rPr>
        <w:t>, Clinical Investigation of Medical Devices for Human Subjects-Good Clinical Practice. Second edition 2011-02-01.</w:t>
      </w:r>
    </w:p>
    <w:p w14:paraId="4546F6FB" w14:textId="77777777" w:rsidR="00066C8E" w:rsidRPr="00A36DC7" w:rsidRDefault="00066C8E" w:rsidP="00A36DC7">
      <w:pPr>
        <w:pStyle w:val="Indent3"/>
        <w:rPr>
          <w:color w:val="FF0000"/>
        </w:rPr>
      </w:pPr>
    </w:p>
    <w:p w14:paraId="70BA98F1" w14:textId="77777777" w:rsidR="00066C8E" w:rsidRPr="00B63DF2" w:rsidRDefault="00066C8E" w:rsidP="00066C8E">
      <w:pPr>
        <w:ind w:left="1440"/>
        <w:rPr>
          <w:szCs w:val="22"/>
        </w:rPr>
      </w:pPr>
    </w:p>
    <w:p w14:paraId="418A414C" w14:textId="69413CD9" w:rsidR="00066C8E" w:rsidRPr="00B63DF2" w:rsidRDefault="00066C8E" w:rsidP="00A36DC7">
      <w:pPr>
        <w:pStyle w:val="Indent3"/>
        <w:rPr>
          <w:color w:val="0000FF"/>
        </w:rPr>
      </w:pPr>
      <w:r w:rsidRPr="00B63DF2">
        <w:t xml:space="preserve">Each AE will be assessed by the Investigator to determine if it is </w:t>
      </w:r>
      <w:proofErr w:type="gramStart"/>
      <w:r w:rsidR="002870FC">
        <w:t>Serious</w:t>
      </w:r>
      <w:proofErr w:type="gramEnd"/>
      <w:r w:rsidR="002870FC">
        <w:t xml:space="preserve"> or Non-Serious</w:t>
      </w:r>
      <w:r w:rsidR="00AE7B83">
        <w:rPr>
          <w:color w:val="0000FF"/>
        </w:rPr>
        <w:t>.</w:t>
      </w:r>
    </w:p>
    <w:p w14:paraId="13AF3201" w14:textId="77777777" w:rsidR="00066C8E" w:rsidRDefault="00066C8E" w:rsidP="00066C8E">
      <w:pPr>
        <w:ind w:left="1440"/>
        <w:rPr>
          <w:b/>
          <w:color w:val="0000FF"/>
          <w:szCs w:val="22"/>
        </w:rPr>
      </w:pPr>
    </w:p>
    <w:p w14:paraId="431DFCF2" w14:textId="77777777" w:rsidR="00066C8E" w:rsidRPr="00AB6035" w:rsidRDefault="00066C8E" w:rsidP="00A36DC7">
      <w:pPr>
        <w:pStyle w:val="Indent3"/>
        <w:rPr>
          <w:b/>
          <w:bCs/>
        </w:rPr>
      </w:pPr>
      <w:r w:rsidRPr="00AB6035">
        <w:rPr>
          <w:b/>
          <w:bCs/>
        </w:rPr>
        <w:t>Serious Adverse Event</w:t>
      </w:r>
      <w:r w:rsidR="0020670F" w:rsidRPr="00AB6035">
        <w:rPr>
          <w:b/>
          <w:bCs/>
        </w:rPr>
        <w:t xml:space="preserve"> (ISO 14155 Definition)</w:t>
      </w:r>
    </w:p>
    <w:p w14:paraId="707DACAC" w14:textId="77777777" w:rsidR="00640A5E" w:rsidRPr="00AB6035" w:rsidRDefault="0020670F" w:rsidP="00D97F79">
      <w:pPr>
        <w:pStyle w:val="Indent3"/>
      </w:pPr>
      <w:r w:rsidRPr="00AB6035">
        <w:t>A S</w:t>
      </w:r>
      <w:r w:rsidR="00066C8E" w:rsidRPr="00AB6035">
        <w:t xml:space="preserve">erious Adverse Event </w:t>
      </w:r>
      <w:r w:rsidRPr="00AB6035">
        <w:t xml:space="preserve">is an </w:t>
      </w:r>
      <w:r w:rsidR="00A22197" w:rsidRPr="00AB6035">
        <w:t>Adverse Event</w:t>
      </w:r>
      <w:r w:rsidR="00066C8E" w:rsidRPr="00AB6035">
        <w:t xml:space="preserve"> that</w:t>
      </w:r>
    </w:p>
    <w:p w14:paraId="20563DBE" w14:textId="77777777" w:rsidR="00640A5E" w:rsidRPr="00AB6035" w:rsidRDefault="00066C8E" w:rsidP="00D97F79">
      <w:pPr>
        <w:pStyle w:val="Bullet3"/>
      </w:pPr>
      <w:r w:rsidRPr="00AB6035">
        <w:t>led to death</w:t>
      </w:r>
    </w:p>
    <w:p w14:paraId="278B7439" w14:textId="77777777" w:rsidR="00640A5E" w:rsidRPr="00AB6035" w:rsidRDefault="00066C8E" w:rsidP="00D97F79">
      <w:pPr>
        <w:pStyle w:val="Bullet3"/>
      </w:pPr>
      <w:r w:rsidRPr="00AB6035">
        <w:t xml:space="preserve">led to serious deterioration in </w:t>
      </w:r>
      <w:r w:rsidR="0020670F" w:rsidRPr="00AB6035">
        <w:t xml:space="preserve">the </w:t>
      </w:r>
      <w:r w:rsidRPr="00AB6035">
        <w:t xml:space="preserve">health of </w:t>
      </w:r>
      <w:r w:rsidR="0020670F" w:rsidRPr="00AB6035">
        <w:t xml:space="preserve">the </w:t>
      </w:r>
      <w:r w:rsidR="007A0D44" w:rsidRPr="00AB6035">
        <w:t>Subject</w:t>
      </w:r>
      <w:r w:rsidRPr="00AB6035">
        <w:t xml:space="preserve"> that</w:t>
      </w:r>
      <w:r w:rsidR="0020670F" w:rsidRPr="00AB6035">
        <w:t xml:space="preserve"> either resulted</w:t>
      </w:r>
      <w:r w:rsidRPr="00AB6035">
        <w:t xml:space="preserve"> in</w:t>
      </w:r>
    </w:p>
    <w:p w14:paraId="2BF66C26" w14:textId="77777777" w:rsidR="00640A5E" w:rsidRPr="00AB6035" w:rsidRDefault="00066C8E" w:rsidP="00D97F79">
      <w:pPr>
        <w:pStyle w:val="Bullet4"/>
      </w:pPr>
      <w:r w:rsidRPr="00AB6035">
        <w:t>a life threatening illness or injury</w:t>
      </w:r>
      <w:r w:rsidR="0020670F" w:rsidRPr="00AB6035">
        <w:t>,</w:t>
      </w:r>
      <w:r w:rsidRPr="00AB6035">
        <w:t xml:space="preserve"> </w:t>
      </w:r>
      <w:r w:rsidR="0020670F" w:rsidRPr="00AB6035">
        <w:t>or</w:t>
      </w:r>
    </w:p>
    <w:p w14:paraId="279FC58C" w14:textId="2BF89B81" w:rsidR="00640A5E" w:rsidRPr="00AB6035" w:rsidRDefault="00066C8E" w:rsidP="00D97F79">
      <w:pPr>
        <w:pStyle w:val="Bullet4"/>
      </w:pPr>
      <w:r w:rsidRPr="00AB6035">
        <w:t>a permanent impairment of a body structure or body function</w:t>
      </w:r>
      <w:r w:rsidR="0020670F" w:rsidRPr="00AB6035">
        <w:t>, or</w:t>
      </w:r>
    </w:p>
    <w:p w14:paraId="376A5A3C" w14:textId="7B727CA6" w:rsidR="00640A5E" w:rsidRPr="00AB6035" w:rsidRDefault="00066C8E" w:rsidP="00D97F79">
      <w:pPr>
        <w:pStyle w:val="Bullet4"/>
      </w:pPr>
      <w:r w:rsidRPr="00AB6035">
        <w:t xml:space="preserve">inpatient or </w:t>
      </w:r>
      <w:r w:rsidR="0020670F" w:rsidRPr="00AB6035">
        <w:t>prolonged hospitalization, or</w:t>
      </w:r>
    </w:p>
    <w:p w14:paraId="0614897D" w14:textId="77777777" w:rsidR="00640A5E" w:rsidRPr="00AB6035" w:rsidRDefault="00066C8E" w:rsidP="00D97F79">
      <w:pPr>
        <w:pStyle w:val="Bullet4"/>
      </w:pPr>
      <w:r w:rsidRPr="00AB6035">
        <w:t xml:space="preserve">medical or surgical intervention to prevent </w:t>
      </w:r>
      <w:r w:rsidR="0020670F" w:rsidRPr="00AB6035">
        <w:t xml:space="preserve">life threatening illness or injury or </w:t>
      </w:r>
      <w:r w:rsidRPr="00AB6035">
        <w:t xml:space="preserve">permanent impairment to </w:t>
      </w:r>
      <w:r w:rsidR="0020670F" w:rsidRPr="00AB6035">
        <w:t xml:space="preserve">a </w:t>
      </w:r>
      <w:r w:rsidRPr="00AB6035">
        <w:t>body structure or a body function</w:t>
      </w:r>
    </w:p>
    <w:p w14:paraId="5CEB4425" w14:textId="7224F5DF" w:rsidR="00066C8E" w:rsidRPr="00AB6035" w:rsidRDefault="00066C8E" w:rsidP="00D97F79">
      <w:pPr>
        <w:pStyle w:val="Bullet3"/>
      </w:pPr>
      <w:proofErr w:type="gramStart"/>
      <w:r w:rsidRPr="00AB6035">
        <w:t>led</w:t>
      </w:r>
      <w:proofErr w:type="gramEnd"/>
      <w:r w:rsidRPr="00AB6035">
        <w:t xml:space="preserve"> to fetal distress, fetal death or a congenital abnormality</w:t>
      </w:r>
      <w:r w:rsidR="0020670F" w:rsidRPr="00AB6035">
        <w:t xml:space="preserve"> or</w:t>
      </w:r>
      <w:r w:rsidRPr="00AB6035">
        <w:t xml:space="preserve"> birth defect.</w:t>
      </w:r>
    </w:p>
    <w:p w14:paraId="2DC4AFD5" w14:textId="77777777" w:rsidR="00AB6035" w:rsidRPr="00AB6035" w:rsidRDefault="00AB6035" w:rsidP="00AB6035">
      <w:pPr>
        <w:pStyle w:val="Bullet3"/>
        <w:numPr>
          <w:ilvl w:val="0"/>
          <w:numId w:val="0"/>
        </w:numPr>
        <w:ind w:left="1944"/>
      </w:pPr>
    </w:p>
    <w:p w14:paraId="09300915" w14:textId="3FA44CB7" w:rsidR="00AB6035" w:rsidRPr="00AB6035" w:rsidRDefault="00AB6035" w:rsidP="00AB6035">
      <w:pPr>
        <w:pStyle w:val="Bullet3"/>
        <w:numPr>
          <w:ilvl w:val="0"/>
          <w:numId w:val="0"/>
        </w:numPr>
        <w:ind w:left="1944"/>
      </w:pPr>
      <w:r w:rsidRPr="00AB6035">
        <w:t>NOTE</w:t>
      </w:r>
      <w:r>
        <w:t>:</w:t>
      </w:r>
      <w:r w:rsidRPr="00AB6035">
        <w:t xml:space="preserve"> Planned hospitalization for a pre-existing condition, or a procedure required by the CIP, without serious deterioration in health, is not considered a serious adverse event.</w:t>
      </w:r>
    </w:p>
    <w:p w14:paraId="48A22113" w14:textId="77777777" w:rsidR="00066C8E" w:rsidRPr="00AB6035" w:rsidRDefault="00066C8E" w:rsidP="00066C8E">
      <w:pPr>
        <w:ind w:left="1440"/>
        <w:rPr>
          <w:szCs w:val="22"/>
        </w:rPr>
      </w:pPr>
    </w:p>
    <w:p w14:paraId="72FACBD9" w14:textId="01BD02DB" w:rsidR="00AB6035" w:rsidRPr="00AB6035" w:rsidRDefault="002870FC" w:rsidP="00AB6035">
      <w:pPr>
        <w:pStyle w:val="Indent3"/>
        <w:rPr>
          <w:b/>
          <w:bCs/>
        </w:rPr>
      </w:pPr>
      <w:r w:rsidRPr="00AB6035">
        <w:rPr>
          <w:b/>
          <w:bCs/>
        </w:rPr>
        <w:t>Adverse Event</w:t>
      </w:r>
      <w:r w:rsidR="00AB6035" w:rsidRPr="00AB6035">
        <w:rPr>
          <w:b/>
          <w:bCs/>
        </w:rPr>
        <w:t xml:space="preserve"> (ISO 14155 Definition)</w:t>
      </w:r>
    </w:p>
    <w:p w14:paraId="06796B02" w14:textId="5D4A64F1" w:rsidR="00066C8E" w:rsidRPr="009E1169" w:rsidRDefault="00AB6035" w:rsidP="009E1169">
      <w:pPr>
        <w:pStyle w:val="Indent3"/>
      </w:pPr>
      <w:r w:rsidRPr="00AB6035">
        <w:t>An Adverse Event is any untoward medical occurrence, unintended disease or injury, or untoward clinical signs (including abnormal laboratory findings) in subjects, users or other persons, whether or not related to the investigational medical</w:t>
      </w:r>
      <w:bookmarkStart w:id="507" w:name="_Toc193768062"/>
    </w:p>
    <w:p w14:paraId="7B0AF035" w14:textId="77777777" w:rsidR="00066C8E" w:rsidRPr="00857114" w:rsidRDefault="00066C8E" w:rsidP="00066C8E">
      <w:pPr>
        <w:pStyle w:val="Heading3"/>
        <w:rPr>
          <w:rStyle w:val="StyleArialBold"/>
          <w:b w:val="0"/>
        </w:rPr>
      </w:pPr>
      <w:bookmarkStart w:id="508" w:name="_Toc193768057"/>
      <w:bookmarkStart w:id="509" w:name="_Toc286414032"/>
      <w:bookmarkStart w:id="510" w:name="_Toc298749527"/>
      <w:bookmarkStart w:id="511" w:name="_Toc497494868"/>
      <w:bookmarkEnd w:id="507"/>
      <w:r w:rsidRPr="00857114">
        <w:rPr>
          <w:rStyle w:val="StyleArialBold"/>
          <w:b w:val="0"/>
        </w:rPr>
        <w:t>Adverse Event Reporting</w:t>
      </w:r>
      <w:bookmarkEnd w:id="508"/>
      <w:r w:rsidRPr="00857114">
        <w:rPr>
          <w:rStyle w:val="StyleArialBold"/>
          <w:b w:val="0"/>
        </w:rPr>
        <w:t xml:space="preserve"> and Coding</w:t>
      </w:r>
      <w:bookmarkEnd w:id="509"/>
      <w:bookmarkEnd w:id="510"/>
      <w:bookmarkEnd w:id="511"/>
    </w:p>
    <w:p w14:paraId="6DAE2234" w14:textId="77777777" w:rsidR="00066C8E" w:rsidRPr="00D97F79" w:rsidRDefault="00FD77B7" w:rsidP="00D97F79">
      <w:pPr>
        <w:pStyle w:val="Indent3"/>
        <w:rPr>
          <w:color w:val="FF0000"/>
        </w:rPr>
      </w:pPr>
      <w:r>
        <w:rPr>
          <w:color w:val="FF0000"/>
        </w:rPr>
        <w:t>Customize this section to incorporate local AE reporting requirements and timelines, per local SAE Guideline Documents.</w:t>
      </w:r>
    </w:p>
    <w:p w14:paraId="104E3598" w14:textId="77777777" w:rsidR="00066C8E" w:rsidRPr="00D97F79" w:rsidRDefault="00066C8E" w:rsidP="00D97F79">
      <w:pPr>
        <w:pStyle w:val="Indent3"/>
        <w:rPr>
          <w:color w:val="FF0000"/>
        </w:rPr>
      </w:pPr>
      <w:r w:rsidRPr="00D97F79">
        <w:rPr>
          <w:color w:val="FF0000"/>
        </w:rPr>
        <w:t xml:space="preserve">Describe when Adverse Event reporting begins, </w:t>
      </w:r>
      <w:r w:rsidRPr="00160ACD">
        <w:rPr>
          <w:i/>
          <w:color w:val="FF0000"/>
        </w:rPr>
        <w:t>i.e.</w:t>
      </w:r>
      <w:r w:rsidRPr="00D97F79">
        <w:rPr>
          <w:color w:val="FF0000"/>
        </w:rPr>
        <w:t xml:space="preserve">, after randomization, after implant of device, etc. </w:t>
      </w:r>
    </w:p>
    <w:p w14:paraId="236AB6AD" w14:textId="77777777" w:rsidR="000014D4" w:rsidRPr="00D97F79" w:rsidRDefault="000014D4" w:rsidP="00D97F79">
      <w:pPr>
        <w:pStyle w:val="Indent3"/>
        <w:rPr>
          <w:color w:val="FF0000"/>
        </w:rPr>
      </w:pPr>
    </w:p>
    <w:p w14:paraId="4FEED600" w14:textId="0EF958BC" w:rsidR="00066C8E" w:rsidRPr="00D97F79" w:rsidRDefault="00066C8E" w:rsidP="00D97F79">
      <w:pPr>
        <w:pStyle w:val="Indent3"/>
        <w:rPr>
          <w:color w:val="FF0000"/>
        </w:rPr>
      </w:pPr>
      <w:r w:rsidRPr="00D97F79">
        <w:rPr>
          <w:color w:val="FF0000"/>
        </w:rPr>
        <w:t xml:space="preserve">If applicable, describe </w:t>
      </w:r>
      <w:r w:rsidR="00474CD0" w:rsidRPr="00D97F79">
        <w:rPr>
          <w:color w:val="FF0000"/>
        </w:rPr>
        <w:t xml:space="preserve">when </w:t>
      </w:r>
      <w:r w:rsidRPr="00D97F79">
        <w:rPr>
          <w:color w:val="FF0000"/>
        </w:rPr>
        <w:t>Adverse Event reporting ends.</w:t>
      </w:r>
    </w:p>
    <w:p w14:paraId="18949EF6" w14:textId="0D17735C" w:rsidR="00066C8E" w:rsidRPr="00D97F79" w:rsidRDefault="00066C8E" w:rsidP="00D97F79">
      <w:pPr>
        <w:pStyle w:val="Indent3"/>
        <w:rPr>
          <w:color w:val="FF0000"/>
        </w:rPr>
      </w:pPr>
      <w:r w:rsidRPr="00D97F79">
        <w:rPr>
          <w:color w:val="FF0000"/>
        </w:rPr>
        <w:t>Example: a study has a final study visit at 12 months +</w:t>
      </w:r>
      <w:r w:rsidR="00702EBA">
        <w:rPr>
          <w:color w:val="FF0000"/>
        </w:rPr>
        <w:t xml:space="preserve"> / </w:t>
      </w:r>
      <w:r w:rsidRPr="00D97F79">
        <w:rPr>
          <w:color w:val="FF0000"/>
        </w:rPr>
        <w:t xml:space="preserve">- 2 weeks. The </w:t>
      </w:r>
      <w:r w:rsidR="007A0D44" w:rsidRPr="00D97F79">
        <w:rPr>
          <w:color w:val="FF0000"/>
        </w:rPr>
        <w:t>Subject</w:t>
      </w:r>
      <w:r w:rsidRPr="00D97F79">
        <w:rPr>
          <w:color w:val="FF0000"/>
        </w:rPr>
        <w:t xml:space="preserve"> returns at 12 months for collection of endpoint data; however, one week later (still in window) a new </w:t>
      </w:r>
      <w:r w:rsidR="00A22197" w:rsidRPr="00D97F79">
        <w:rPr>
          <w:color w:val="FF0000"/>
        </w:rPr>
        <w:t>Adverse Event</w:t>
      </w:r>
      <w:r w:rsidRPr="00D97F79">
        <w:rPr>
          <w:color w:val="FF0000"/>
        </w:rPr>
        <w:t xml:space="preserve"> emerges. Is that a reportable event because it is still within the 12 month window or is it not reportable since the </w:t>
      </w:r>
      <w:r w:rsidR="007A0D44" w:rsidRPr="00D97F79">
        <w:rPr>
          <w:color w:val="FF0000"/>
        </w:rPr>
        <w:t>Subject</w:t>
      </w:r>
      <w:r w:rsidRPr="00D97F79">
        <w:rPr>
          <w:color w:val="FF0000"/>
        </w:rPr>
        <w:t xml:space="preserve"> completed the 12 month (final visit)?</w:t>
      </w:r>
    </w:p>
    <w:p w14:paraId="18A2F87E" w14:textId="1E01645E" w:rsidR="00066C8E" w:rsidRPr="00D97F79" w:rsidRDefault="00C34953" w:rsidP="00D97F79">
      <w:pPr>
        <w:pStyle w:val="Indent3"/>
        <w:rPr>
          <w:color w:val="FF0000"/>
        </w:rPr>
      </w:pPr>
      <w:r w:rsidRPr="00D97F79">
        <w:rPr>
          <w:color w:val="FF0000"/>
        </w:rPr>
        <w:t>Describe the reporting requirement for any condition reported in the medical history and</w:t>
      </w:r>
      <w:r w:rsidR="00702EBA">
        <w:rPr>
          <w:color w:val="FF0000"/>
        </w:rPr>
        <w:t xml:space="preserve"> / </w:t>
      </w:r>
      <w:r w:rsidRPr="00D97F79">
        <w:rPr>
          <w:color w:val="FF0000"/>
        </w:rPr>
        <w:t xml:space="preserve">or present at baseline or index procedure, </w:t>
      </w:r>
      <w:r w:rsidRPr="00160ACD">
        <w:rPr>
          <w:i/>
          <w:color w:val="FF0000"/>
        </w:rPr>
        <w:t>e.g.</w:t>
      </w:r>
      <w:r w:rsidR="000D634D">
        <w:rPr>
          <w:color w:val="FF0000"/>
        </w:rPr>
        <w:t>,</w:t>
      </w:r>
      <w:r w:rsidRPr="00D97F79">
        <w:rPr>
          <w:color w:val="FF0000"/>
        </w:rPr>
        <w:t xml:space="preserve"> do</w:t>
      </w:r>
      <w:r w:rsidR="00871438">
        <w:rPr>
          <w:color w:val="FF0000"/>
        </w:rPr>
        <w:t xml:space="preserve"> not report as an adverse event</w:t>
      </w:r>
      <w:r w:rsidRPr="00D97F79">
        <w:rPr>
          <w:color w:val="FF0000"/>
        </w:rPr>
        <w:t xml:space="preserve"> unless it becomes serious or increase in intensity, or if a worsening of a baseline condition is reported. </w:t>
      </w:r>
      <w:r w:rsidR="00066C8E" w:rsidRPr="00D97F79">
        <w:rPr>
          <w:color w:val="FF0000"/>
        </w:rPr>
        <w:t>Recommend instructing Sites to report the event only if it increases in severity or frequency from baseline. Prospectively establish criteria for assessing increases in severity or frequency that would trigger an Adverse Event report.</w:t>
      </w:r>
    </w:p>
    <w:p w14:paraId="3F23CB4C" w14:textId="36742711" w:rsidR="00066C8E" w:rsidRPr="00D97F79" w:rsidRDefault="003D546A" w:rsidP="00D97F79">
      <w:pPr>
        <w:pStyle w:val="Indent3"/>
        <w:rPr>
          <w:color w:val="FF0000"/>
        </w:rPr>
      </w:pPr>
      <w:r w:rsidRPr="00D97F79">
        <w:rPr>
          <w:color w:val="FF0000"/>
        </w:rPr>
        <w:t xml:space="preserve">Describe the process for an adverse event that changes from </w:t>
      </w:r>
      <w:proofErr w:type="spellStart"/>
      <w:r w:rsidRPr="00D97F79">
        <w:rPr>
          <w:color w:val="FF0000"/>
        </w:rPr>
        <w:t>nonserious</w:t>
      </w:r>
      <w:proofErr w:type="spellEnd"/>
      <w:r w:rsidRPr="00D97F79">
        <w:rPr>
          <w:color w:val="FF0000"/>
        </w:rPr>
        <w:t xml:space="preserve"> to serious.</w:t>
      </w:r>
    </w:p>
    <w:p w14:paraId="5B3AEE10" w14:textId="77777777" w:rsidR="003D546A" w:rsidRPr="001F63FB" w:rsidRDefault="003D546A" w:rsidP="00066C8E">
      <w:pPr>
        <w:ind w:left="1440"/>
        <w:rPr>
          <w:szCs w:val="22"/>
        </w:rPr>
      </w:pPr>
    </w:p>
    <w:p w14:paraId="67833F28" w14:textId="212CB261" w:rsidR="00066C8E" w:rsidRPr="001F63FB" w:rsidRDefault="00066C8E" w:rsidP="00D97F79">
      <w:pPr>
        <w:pStyle w:val="Indent3"/>
      </w:pPr>
      <w:r w:rsidRPr="001F63FB">
        <w:t xml:space="preserve">AEs will be reported on the appropriate case report form (CRF) and documented in the </w:t>
      </w:r>
      <w:r w:rsidR="007A0D44">
        <w:t>Subject</w:t>
      </w:r>
      <w:r w:rsidRPr="001F63FB">
        <w:t xml:space="preserve">’s permanent medical record. </w:t>
      </w:r>
    </w:p>
    <w:p w14:paraId="311ADAFE" w14:textId="28064947" w:rsidR="00066C8E" w:rsidRPr="001F63FB" w:rsidRDefault="00066C8E" w:rsidP="00D97F79">
      <w:pPr>
        <w:pStyle w:val="Indent3"/>
      </w:pPr>
      <w:r w:rsidRPr="001F63FB">
        <w:t>The following information on each reported Adverse Event will be collected:</w:t>
      </w:r>
    </w:p>
    <w:p w14:paraId="6E50069B" w14:textId="77777777" w:rsidR="00066C8E" w:rsidRPr="00D97F79" w:rsidRDefault="00066C8E" w:rsidP="00D97F79">
      <w:pPr>
        <w:pStyle w:val="Bullet3"/>
        <w:rPr>
          <w:color w:val="0000FF"/>
        </w:rPr>
      </w:pPr>
      <w:r w:rsidRPr="00D97F79">
        <w:rPr>
          <w:color w:val="0000FF"/>
        </w:rPr>
        <w:t>Adverse Event Name</w:t>
      </w:r>
    </w:p>
    <w:p w14:paraId="0F1A5B54" w14:textId="77777777" w:rsidR="00066C8E" w:rsidRPr="00D97F79" w:rsidRDefault="00066C8E" w:rsidP="00D97F79">
      <w:pPr>
        <w:pStyle w:val="Bullet3"/>
        <w:rPr>
          <w:color w:val="0000FF"/>
        </w:rPr>
      </w:pPr>
      <w:r w:rsidRPr="00D97F79">
        <w:rPr>
          <w:color w:val="0000FF"/>
        </w:rPr>
        <w:t>Adverse Event Onset Date</w:t>
      </w:r>
    </w:p>
    <w:p w14:paraId="012E521A" w14:textId="77777777" w:rsidR="00066C8E" w:rsidRPr="00D97F79" w:rsidRDefault="00066C8E" w:rsidP="00D97F79">
      <w:pPr>
        <w:pStyle w:val="Bullet3"/>
        <w:rPr>
          <w:color w:val="0000FF"/>
        </w:rPr>
      </w:pPr>
      <w:r w:rsidRPr="00D97F79">
        <w:rPr>
          <w:color w:val="0000FF"/>
        </w:rPr>
        <w:t>Relationship</w:t>
      </w:r>
    </w:p>
    <w:p w14:paraId="691065D7" w14:textId="1435DED2" w:rsidR="00066C8E" w:rsidRPr="00D97F79" w:rsidRDefault="00066C8E" w:rsidP="00D97F79">
      <w:pPr>
        <w:pStyle w:val="Bullet3"/>
        <w:rPr>
          <w:color w:val="0000FF"/>
        </w:rPr>
      </w:pPr>
      <w:r w:rsidRPr="00D97F79">
        <w:rPr>
          <w:color w:val="0000FF"/>
        </w:rPr>
        <w:t xml:space="preserve">Classification </w:t>
      </w:r>
      <w:r w:rsidRPr="00D97F79">
        <w:rPr>
          <w:color w:val="0000FF"/>
          <w:highlight w:val="yellow"/>
        </w:rPr>
        <w:t>[Serious or Major</w:t>
      </w:r>
      <w:r w:rsidR="00702EBA">
        <w:rPr>
          <w:color w:val="0000FF"/>
          <w:highlight w:val="yellow"/>
        </w:rPr>
        <w:t xml:space="preserve"> / </w:t>
      </w:r>
      <w:r w:rsidRPr="00D97F79">
        <w:rPr>
          <w:color w:val="0000FF"/>
          <w:highlight w:val="yellow"/>
        </w:rPr>
        <w:t>Minor]</w:t>
      </w:r>
    </w:p>
    <w:p w14:paraId="351FE45D" w14:textId="77777777" w:rsidR="00066C8E" w:rsidRPr="00D97F79" w:rsidRDefault="00066C8E" w:rsidP="00D97F79">
      <w:pPr>
        <w:pStyle w:val="Bullet3"/>
        <w:rPr>
          <w:color w:val="0000FF"/>
        </w:rPr>
      </w:pPr>
      <w:r w:rsidRPr="00D97F79">
        <w:rPr>
          <w:color w:val="0000FF"/>
        </w:rPr>
        <w:t>Treatment</w:t>
      </w:r>
    </w:p>
    <w:p w14:paraId="2388A15F" w14:textId="77777777" w:rsidR="00066C8E" w:rsidRPr="00D97F79" w:rsidRDefault="00066C8E" w:rsidP="00D97F79">
      <w:pPr>
        <w:pStyle w:val="Bullet3"/>
        <w:rPr>
          <w:color w:val="0000FF"/>
        </w:rPr>
      </w:pPr>
      <w:r w:rsidRPr="00D97F79">
        <w:rPr>
          <w:color w:val="0000FF"/>
        </w:rPr>
        <w:t>Outcome</w:t>
      </w:r>
    </w:p>
    <w:p w14:paraId="4BA38E55" w14:textId="77777777" w:rsidR="00066C8E" w:rsidRPr="00D97F79" w:rsidRDefault="00066C8E" w:rsidP="00D97F79">
      <w:pPr>
        <w:pStyle w:val="Bullet3"/>
        <w:rPr>
          <w:color w:val="0000FF"/>
        </w:rPr>
      </w:pPr>
      <w:r w:rsidRPr="00D97F79">
        <w:rPr>
          <w:color w:val="0000FF"/>
        </w:rPr>
        <w:t>Resolution Date</w:t>
      </w:r>
    </w:p>
    <w:p w14:paraId="5C981E08" w14:textId="77777777" w:rsidR="00066C8E" w:rsidRPr="001F63FB" w:rsidRDefault="00066C8E" w:rsidP="00066C8E">
      <w:pPr>
        <w:ind w:left="1440"/>
        <w:rPr>
          <w:color w:val="0000FF"/>
          <w:szCs w:val="22"/>
        </w:rPr>
      </w:pPr>
    </w:p>
    <w:p w14:paraId="69B26EC5" w14:textId="77777777" w:rsidR="00066C8E" w:rsidRPr="00D97F79" w:rsidRDefault="00066C8E" w:rsidP="00D97F79">
      <w:pPr>
        <w:pStyle w:val="Indent3"/>
        <w:rPr>
          <w:color w:val="0000FF"/>
        </w:rPr>
      </w:pPr>
    </w:p>
    <w:p w14:paraId="7D507373" w14:textId="77777777" w:rsidR="00066C8E" w:rsidRPr="00D97F79" w:rsidRDefault="00A22197" w:rsidP="00D97F79">
      <w:pPr>
        <w:pStyle w:val="Indent3"/>
        <w:rPr>
          <w:color w:val="0000FF"/>
        </w:rPr>
      </w:pPr>
      <w:r w:rsidRPr="00D97F79">
        <w:rPr>
          <w:color w:val="0000FF"/>
        </w:rPr>
        <w:t>Adverse Event</w:t>
      </w:r>
      <w:r w:rsidR="00066C8E" w:rsidRPr="00D97F79">
        <w:rPr>
          <w:color w:val="0000FF"/>
        </w:rPr>
        <w:t xml:space="preserve"> submission guidelines:</w:t>
      </w:r>
    </w:p>
    <w:p w14:paraId="1269F499" w14:textId="4D928055" w:rsidR="00066C8E" w:rsidRPr="00D97F79" w:rsidRDefault="00A22197" w:rsidP="00D97F79">
      <w:pPr>
        <w:pStyle w:val="Bullet3"/>
        <w:rPr>
          <w:color w:val="0000FF"/>
        </w:rPr>
      </w:pPr>
      <w:r w:rsidRPr="00D97F79">
        <w:rPr>
          <w:color w:val="0000FF"/>
        </w:rPr>
        <w:t>Adverse Event</w:t>
      </w:r>
      <w:r w:rsidR="00066C8E" w:rsidRPr="00D97F79">
        <w:rPr>
          <w:color w:val="0000FF"/>
        </w:rPr>
        <w:t xml:space="preserve"> reporting begins once the patient is enrolled in the study. All </w:t>
      </w:r>
      <w:r w:rsidRPr="00D97F79">
        <w:rPr>
          <w:color w:val="0000FF"/>
        </w:rPr>
        <w:t>Adverse Event</w:t>
      </w:r>
      <w:r w:rsidR="00066C8E" w:rsidRPr="00D97F79">
        <w:rPr>
          <w:color w:val="0000FF"/>
        </w:rPr>
        <w:t>s should be reported from enrollment through study completion</w:t>
      </w:r>
      <w:r w:rsidR="00702EBA">
        <w:rPr>
          <w:color w:val="0000FF"/>
        </w:rPr>
        <w:t xml:space="preserve"> / </w:t>
      </w:r>
      <w:r w:rsidR="00066C8E" w:rsidRPr="00D97F79">
        <w:rPr>
          <w:color w:val="0000FF"/>
        </w:rPr>
        <w:t>discontinuation.</w:t>
      </w:r>
    </w:p>
    <w:p w14:paraId="05D941C4" w14:textId="77777777" w:rsidR="00066C8E" w:rsidRPr="00D97F79" w:rsidRDefault="00066C8E" w:rsidP="00D97F79">
      <w:pPr>
        <w:pStyle w:val="Bullet3"/>
        <w:rPr>
          <w:color w:val="0000FF"/>
        </w:rPr>
      </w:pPr>
      <w:r w:rsidRPr="00D97F79">
        <w:rPr>
          <w:color w:val="0000FF"/>
        </w:rPr>
        <w:t xml:space="preserve">Provide a diagnosis if possible. If unable to provide </w:t>
      </w:r>
      <w:r w:rsidR="00474CD0" w:rsidRPr="00D97F79">
        <w:rPr>
          <w:color w:val="0000FF"/>
        </w:rPr>
        <w:t xml:space="preserve">a </w:t>
      </w:r>
      <w:r w:rsidRPr="00D97F79">
        <w:rPr>
          <w:color w:val="0000FF"/>
        </w:rPr>
        <w:t>diagnosis, report the symptoms as separate events. Adverse Events should be reported using the full name without abbreviations or narratives.</w:t>
      </w:r>
    </w:p>
    <w:p w14:paraId="7ABCA7CF" w14:textId="68BCD997" w:rsidR="00066C8E" w:rsidRPr="00D97F79" w:rsidRDefault="00A22197" w:rsidP="00D97F79">
      <w:pPr>
        <w:pStyle w:val="Bullet3"/>
        <w:rPr>
          <w:color w:val="0000FF"/>
        </w:rPr>
      </w:pPr>
      <w:r w:rsidRPr="00D97F79">
        <w:rPr>
          <w:color w:val="0000FF"/>
        </w:rPr>
        <w:t>Adverse Event</w:t>
      </w:r>
      <w:r w:rsidR="00066C8E" w:rsidRPr="00D97F79">
        <w:rPr>
          <w:color w:val="0000FF"/>
        </w:rPr>
        <w:t xml:space="preserve">s with an outcome status of “Ongoing” should be assessed at each follow-up evaluation to determine if the event has resolved. </w:t>
      </w:r>
      <w:r w:rsidRPr="00D97F79">
        <w:rPr>
          <w:color w:val="0000FF"/>
        </w:rPr>
        <w:t>Adverse Event</w:t>
      </w:r>
      <w:r w:rsidR="00066C8E" w:rsidRPr="00D97F79">
        <w:rPr>
          <w:color w:val="0000FF"/>
        </w:rPr>
        <w:t>s ongoing at study completion</w:t>
      </w:r>
      <w:r w:rsidR="00702EBA">
        <w:rPr>
          <w:color w:val="0000FF"/>
        </w:rPr>
        <w:t xml:space="preserve"> / </w:t>
      </w:r>
      <w:r w:rsidR="00066C8E" w:rsidRPr="00D97F79">
        <w:rPr>
          <w:color w:val="0000FF"/>
        </w:rPr>
        <w:t>discontinuation should be left as “Ongoing” on the AE case report form.</w:t>
      </w:r>
    </w:p>
    <w:p w14:paraId="327EA577" w14:textId="77777777" w:rsidR="00066C8E" w:rsidRPr="00857114" w:rsidRDefault="00066C8E" w:rsidP="00066C8E">
      <w:pPr>
        <w:pStyle w:val="Heading3"/>
        <w:rPr>
          <w:rStyle w:val="StyleArialBold"/>
          <w:b w:val="0"/>
        </w:rPr>
      </w:pPr>
      <w:bookmarkStart w:id="512" w:name="_Toc298749528"/>
      <w:bookmarkStart w:id="513" w:name="_Toc497494869"/>
      <w:r>
        <w:rPr>
          <w:rStyle w:val="StyleArialBold"/>
          <w:b w:val="0"/>
        </w:rPr>
        <w:t>S</w:t>
      </w:r>
      <w:r w:rsidRPr="00857114">
        <w:rPr>
          <w:rStyle w:val="StyleArialBold"/>
          <w:b w:val="0"/>
        </w:rPr>
        <w:t>ubject Death</w:t>
      </w:r>
      <w:bookmarkEnd w:id="512"/>
      <w:bookmarkEnd w:id="513"/>
    </w:p>
    <w:p w14:paraId="3F9E840C" w14:textId="4F8A58D2" w:rsidR="00066C8E" w:rsidRPr="00D97F79" w:rsidRDefault="00066C8E" w:rsidP="00D97F79">
      <w:pPr>
        <w:pStyle w:val="Indent3"/>
        <w:rPr>
          <w:color w:val="FF0000"/>
        </w:rPr>
      </w:pPr>
      <w:r w:rsidRPr="00D97F79">
        <w:rPr>
          <w:color w:val="FF0000"/>
        </w:rPr>
        <w:t xml:space="preserve">Explicitly state whether death will be considered an Adverse Event or whether only the cause of death is the AE. If death is </w:t>
      </w:r>
      <w:r w:rsidR="0094411C" w:rsidRPr="00D97F79">
        <w:rPr>
          <w:color w:val="FF0000"/>
        </w:rPr>
        <w:t xml:space="preserve">considered </w:t>
      </w:r>
      <w:r w:rsidRPr="00D97F79">
        <w:rPr>
          <w:color w:val="FF0000"/>
        </w:rPr>
        <w:t>an AE</w:t>
      </w:r>
      <w:r w:rsidR="0094411C" w:rsidRPr="00D97F79">
        <w:rPr>
          <w:color w:val="FF0000"/>
        </w:rPr>
        <w:t>, state whether</w:t>
      </w:r>
      <w:r w:rsidRPr="00D97F79">
        <w:rPr>
          <w:color w:val="FF0000"/>
        </w:rPr>
        <w:t xml:space="preserve"> the cause(s) of death </w:t>
      </w:r>
      <w:r w:rsidR="0094411C" w:rsidRPr="00D97F79">
        <w:rPr>
          <w:color w:val="FF0000"/>
        </w:rPr>
        <w:t>is</w:t>
      </w:r>
      <w:r w:rsidR="00702EBA">
        <w:rPr>
          <w:color w:val="FF0000"/>
        </w:rPr>
        <w:t xml:space="preserve"> / </w:t>
      </w:r>
      <w:r w:rsidR="0094411C" w:rsidRPr="00D97F79">
        <w:rPr>
          <w:color w:val="FF0000"/>
        </w:rPr>
        <w:t xml:space="preserve">are </w:t>
      </w:r>
      <w:r w:rsidRPr="00D97F79">
        <w:rPr>
          <w:color w:val="FF0000"/>
        </w:rPr>
        <w:t>also an AE</w:t>
      </w:r>
      <w:r w:rsidR="0094411C" w:rsidRPr="00D97F79">
        <w:rPr>
          <w:color w:val="FF0000"/>
        </w:rPr>
        <w:t>.</w:t>
      </w:r>
    </w:p>
    <w:p w14:paraId="59999EBC" w14:textId="2A54D468" w:rsidR="00066C8E" w:rsidRPr="00572EC6" w:rsidRDefault="00066C8E" w:rsidP="00066C8E">
      <w:pPr>
        <w:pStyle w:val="Heading2"/>
        <w:rPr>
          <w:rStyle w:val="StyleArialBold"/>
          <w:b w:val="0"/>
          <w:color w:val="0000FF"/>
        </w:rPr>
      </w:pPr>
      <w:bookmarkStart w:id="514" w:name="_Toc286414028"/>
      <w:bookmarkStart w:id="515" w:name="_Toc298749529"/>
      <w:bookmarkStart w:id="516" w:name="_Toc497494870"/>
      <w:r w:rsidRPr="00572EC6">
        <w:rPr>
          <w:rStyle w:val="StyleArialBold"/>
          <w:b w:val="0"/>
          <w:color w:val="0000FF"/>
        </w:rPr>
        <w:t>Unanticipated Adverse</w:t>
      </w:r>
      <w:r w:rsidRPr="00017449">
        <w:rPr>
          <w:rStyle w:val="StyleArialBold"/>
          <w:b w:val="0"/>
          <w:color w:val="3333FF"/>
        </w:rPr>
        <w:t xml:space="preserve"> Device</w:t>
      </w:r>
      <w:r w:rsidRPr="00572EC6">
        <w:rPr>
          <w:rStyle w:val="StyleArialBold"/>
          <w:b w:val="0"/>
          <w:color w:val="0000FF"/>
        </w:rPr>
        <w:t xml:space="preserve"> Effects</w:t>
      </w:r>
      <w:bookmarkEnd w:id="514"/>
      <w:r w:rsidRPr="00572EC6">
        <w:rPr>
          <w:rStyle w:val="StyleArialBold"/>
          <w:b w:val="0"/>
          <w:color w:val="0000FF"/>
        </w:rPr>
        <w:t xml:space="preserve"> (UADE)</w:t>
      </w:r>
      <w:bookmarkEnd w:id="515"/>
      <w:bookmarkEnd w:id="516"/>
    </w:p>
    <w:p w14:paraId="35BB8567" w14:textId="4AC4019D" w:rsidR="0094411C" w:rsidRPr="00017449" w:rsidRDefault="0080050C" w:rsidP="00D97F79">
      <w:pPr>
        <w:pStyle w:val="Indent2"/>
        <w:rPr>
          <w:color w:val="3333FF"/>
        </w:rPr>
      </w:pPr>
      <w:r w:rsidRPr="00017449">
        <w:rPr>
          <w:color w:val="3333FF"/>
        </w:rPr>
        <w:t>Serious adverse device effect which by its nature, incidence, severity or outcome has not been identified in the current version of the risk analysis report. NOTE: Anticipated: an effect which by its nature, incidence, severity or outcome has been previously identified in the risk analysis report</w:t>
      </w:r>
      <w:r w:rsidR="009E1169" w:rsidRPr="00017449">
        <w:rPr>
          <w:color w:val="3333FF"/>
        </w:rPr>
        <w:t>.</w:t>
      </w:r>
    </w:p>
    <w:p w14:paraId="41E0B778" w14:textId="77777777" w:rsidR="00871438" w:rsidRPr="00D97F79" w:rsidRDefault="00871438" w:rsidP="00871438">
      <w:pPr>
        <w:pStyle w:val="Indent2"/>
        <w:ind w:left="0"/>
        <w:rPr>
          <w:color w:val="0000FF"/>
        </w:rPr>
      </w:pPr>
    </w:p>
    <w:p w14:paraId="64EB3E73" w14:textId="77777777" w:rsidR="00066C8E" w:rsidRDefault="00066C8E" w:rsidP="00066C8E">
      <w:pPr>
        <w:pStyle w:val="Heading1"/>
        <w:rPr>
          <w:rStyle w:val="StyleArialBold"/>
          <w:b/>
        </w:rPr>
      </w:pPr>
      <w:bookmarkStart w:id="517" w:name="_Toc286414034"/>
      <w:bookmarkStart w:id="518" w:name="_Toc298749531"/>
      <w:bookmarkStart w:id="519" w:name="_Toc497494871"/>
      <w:r w:rsidRPr="00857114">
        <w:rPr>
          <w:rStyle w:val="StyleArialBold"/>
          <w:b/>
        </w:rPr>
        <w:t>Statistical Analysis</w:t>
      </w:r>
      <w:bookmarkEnd w:id="517"/>
      <w:bookmarkEnd w:id="518"/>
      <w:bookmarkEnd w:id="519"/>
    </w:p>
    <w:p w14:paraId="2FC7A309" w14:textId="77777777" w:rsidR="00066C8E" w:rsidRPr="00857114" w:rsidRDefault="00066C8E" w:rsidP="00066C8E">
      <w:pPr>
        <w:pStyle w:val="Heading2"/>
        <w:rPr>
          <w:rStyle w:val="StyleArialBold"/>
          <w:b w:val="0"/>
        </w:rPr>
      </w:pPr>
      <w:bookmarkStart w:id="520" w:name="_Toc286414035"/>
      <w:bookmarkStart w:id="521" w:name="_Toc298749532"/>
      <w:bookmarkStart w:id="522" w:name="_Toc497494872"/>
      <w:r w:rsidRPr="00857114">
        <w:rPr>
          <w:rStyle w:val="StyleArialBold"/>
          <w:b w:val="0"/>
        </w:rPr>
        <w:t>Study Hypotheses</w:t>
      </w:r>
      <w:bookmarkEnd w:id="520"/>
      <w:bookmarkEnd w:id="521"/>
      <w:bookmarkEnd w:id="522"/>
    </w:p>
    <w:p w14:paraId="18C66145" w14:textId="77777777" w:rsidR="00066C8E" w:rsidRPr="00F33822" w:rsidRDefault="00066C8E" w:rsidP="00F33822">
      <w:pPr>
        <w:pStyle w:val="Indent2"/>
        <w:rPr>
          <w:color w:val="FF0000"/>
        </w:rPr>
      </w:pPr>
      <w:r w:rsidRPr="00F33822">
        <w:rPr>
          <w:color w:val="FF0000"/>
        </w:rPr>
        <w:t>Break into two sections if there are separate efficacy and safety hypotheses.</w:t>
      </w:r>
    </w:p>
    <w:p w14:paraId="5EDDE9F7" w14:textId="34676CC9" w:rsidR="00066C8E" w:rsidRPr="001F63FB" w:rsidRDefault="00066C8E" w:rsidP="001C7239">
      <w:pPr>
        <w:pStyle w:val="Indent2"/>
        <w:ind w:left="0"/>
      </w:pPr>
    </w:p>
    <w:p w14:paraId="026592C2" w14:textId="77777777" w:rsidR="00066C8E" w:rsidRPr="00857114" w:rsidRDefault="00066C8E" w:rsidP="00066C8E">
      <w:pPr>
        <w:pStyle w:val="Heading2"/>
        <w:rPr>
          <w:rStyle w:val="StyleArialBold"/>
          <w:b w:val="0"/>
        </w:rPr>
      </w:pPr>
      <w:bookmarkStart w:id="523" w:name="_Toc286414036"/>
      <w:bookmarkStart w:id="524" w:name="_Toc298749533"/>
      <w:bookmarkStart w:id="525" w:name="_Toc497494873"/>
      <w:r w:rsidRPr="00857114">
        <w:rPr>
          <w:rStyle w:val="StyleArialBold"/>
          <w:b w:val="0"/>
        </w:rPr>
        <w:t>Sample Size Assumptions</w:t>
      </w:r>
      <w:bookmarkEnd w:id="523"/>
      <w:bookmarkEnd w:id="524"/>
      <w:bookmarkEnd w:id="525"/>
    </w:p>
    <w:p w14:paraId="0DBBD0C8" w14:textId="3A625BC3" w:rsidR="00066C8E" w:rsidRPr="00F33822" w:rsidRDefault="00066C8E" w:rsidP="00F33822">
      <w:pPr>
        <w:pStyle w:val="Indent2"/>
        <w:rPr>
          <w:color w:val="FF0000"/>
        </w:rPr>
      </w:pPr>
      <w:r w:rsidRPr="00F33822">
        <w:rPr>
          <w:color w:val="FF0000"/>
        </w:rPr>
        <w:t>Present the assumptions used to calculated sample size.</w:t>
      </w:r>
      <w:bookmarkStart w:id="526" w:name="_Toc193768033"/>
      <w:r w:rsidRPr="00F33822">
        <w:rPr>
          <w:color w:val="FF0000"/>
        </w:rPr>
        <w:t xml:space="preserve"> Provide justification for use of comparator and</w:t>
      </w:r>
      <w:r w:rsidR="00702EBA">
        <w:rPr>
          <w:color w:val="FF0000"/>
        </w:rPr>
        <w:t xml:space="preserve"> / </w:t>
      </w:r>
      <w:r w:rsidRPr="00F33822">
        <w:rPr>
          <w:color w:val="FF0000"/>
        </w:rPr>
        <w:t>or historical controls as applicable. If test arm will be compared to a performance goal, provide justification for the performance goal to be used.</w:t>
      </w:r>
    </w:p>
    <w:p w14:paraId="794533E4" w14:textId="77777777" w:rsidR="00066C8E" w:rsidRPr="00857114" w:rsidRDefault="00066C8E" w:rsidP="00066C8E">
      <w:pPr>
        <w:pStyle w:val="Heading2"/>
        <w:rPr>
          <w:rStyle w:val="StyleArialBold"/>
          <w:b w:val="0"/>
        </w:rPr>
      </w:pPr>
      <w:bookmarkStart w:id="527" w:name="_Toc286414037"/>
      <w:bookmarkStart w:id="528" w:name="_Toc298749534"/>
      <w:bookmarkStart w:id="529" w:name="_Toc497494874"/>
      <w:r w:rsidRPr="00857114">
        <w:rPr>
          <w:rStyle w:val="StyleArialBold"/>
          <w:b w:val="0"/>
        </w:rPr>
        <w:t>Sample Size Determination</w:t>
      </w:r>
      <w:bookmarkEnd w:id="526"/>
      <w:bookmarkEnd w:id="527"/>
      <w:bookmarkEnd w:id="528"/>
      <w:bookmarkEnd w:id="529"/>
    </w:p>
    <w:p w14:paraId="6EE49B40" w14:textId="6A670F65" w:rsidR="00066C8E" w:rsidRPr="00F33822" w:rsidRDefault="00066C8E" w:rsidP="00F33822">
      <w:pPr>
        <w:pStyle w:val="Indent2"/>
        <w:rPr>
          <w:color w:val="FF0000"/>
        </w:rPr>
      </w:pPr>
      <w:r w:rsidRPr="00F33822">
        <w:rPr>
          <w:color w:val="FF0000"/>
        </w:rPr>
        <w:t>Describe sample size calculation and methods used.</w:t>
      </w:r>
    </w:p>
    <w:p w14:paraId="5324D5F8" w14:textId="0EC68171" w:rsidR="00066C8E" w:rsidRPr="00F33822" w:rsidRDefault="00066C8E" w:rsidP="00F33822">
      <w:pPr>
        <w:pStyle w:val="Indent2"/>
        <w:rPr>
          <w:color w:val="FF0000"/>
        </w:rPr>
      </w:pPr>
      <w:r w:rsidRPr="00F33822">
        <w:rPr>
          <w:color w:val="FF0000"/>
        </w:rPr>
        <w:t>Sample size sensitivity should be included; power under alternative scenarios could be included to demonstrate robustness to assumptions.</w:t>
      </w:r>
      <w:r w:rsidR="00546BE0" w:rsidRPr="00F33822">
        <w:rPr>
          <w:color w:val="FF0000"/>
        </w:rPr>
        <w:t xml:space="preserve"> Discuss expected drop-out rates in the study.</w:t>
      </w:r>
    </w:p>
    <w:p w14:paraId="5559D659" w14:textId="6E41008D" w:rsidR="00066C8E" w:rsidRPr="00F33822" w:rsidRDefault="00066C8E" w:rsidP="00BC7188">
      <w:pPr>
        <w:pStyle w:val="Indent2"/>
        <w:rPr>
          <w:color w:val="FF0000"/>
        </w:rPr>
      </w:pPr>
      <w:r w:rsidRPr="00F33822">
        <w:rPr>
          <w:color w:val="FF0000"/>
        </w:rPr>
        <w:t xml:space="preserve">Include plan to replace excluded </w:t>
      </w:r>
      <w:r w:rsidR="007A0D44" w:rsidRPr="00F33822">
        <w:rPr>
          <w:color w:val="FF0000"/>
        </w:rPr>
        <w:t>Subject</w:t>
      </w:r>
      <w:r w:rsidRPr="00F33822">
        <w:rPr>
          <w:color w:val="FF0000"/>
        </w:rPr>
        <w:t>s from primary analysis, if applicable (</w:t>
      </w:r>
      <w:r w:rsidR="007A0D44" w:rsidRPr="00160ACD">
        <w:rPr>
          <w:i/>
          <w:color w:val="FF0000"/>
        </w:rPr>
        <w:t>e.g.</w:t>
      </w:r>
      <w:r w:rsidR="007A0D44" w:rsidRPr="00F33822">
        <w:rPr>
          <w:color w:val="FF0000"/>
        </w:rPr>
        <w:t>,</w:t>
      </w:r>
      <w:r w:rsidRPr="00F33822">
        <w:rPr>
          <w:color w:val="FF0000"/>
        </w:rPr>
        <w:t xml:space="preserve"> protocol deviations upon DSMB recommendation).</w:t>
      </w:r>
    </w:p>
    <w:p w14:paraId="7280EA7F" w14:textId="39BDC601" w:rsidR="00066C8E" w:rsidRPr="00857114" w:rsidRDefault="00066C8E" w:rsidP="00066C8E">
      <w:pPr>
        <w:pStyle w:val="Heading2"/>
        <w:rPr>
          <w:rStyle w:val="StyleArialBold"/>
          <w:b w:val="0"/>
        </w:rPr>
      </w:pPr>
      <w:bookmarkStart w:id="530" w:name="_Toc193768036"/>
      <w:bookmarkStart w:id="531" w:name="_Toc286414040"/>
      <w:bookmarkStart w:id="532" w:name="_Toc298749537"/>
      <w:bookmarkStart w:id="533" w:name="_Toc497494875"/>
      <w:r w:rsidRPr="00857114">
        <w:rPr>
          <w:rStyle w:val="StyleArialBold"/>
          <w:b w:val="0"/>
        </w:rPr>
        <w:t>Data Analysis</w:t>
      </w:r>
      <w:bookmarkEnd w:id="530"/>
      <w:bookmarkEnd w:id="531"/>
      <w:bookmarkEnd w:id="532"/>
      <w:bookmarkEnd w:id="533"/>
    </w:p>
    <w:p w14:paraId="56B105FE" w14:textId="77777777" w:rsidR="00066C8E" w:rsidRPr="00F33822" w:rsidRDefault="00066C8E" w:rsidP="00F33822">
      <w:pPr>
        <w:pStyle w:val="Heading3"/>
        <w:rPr>
          <w:rStyle w:val="StyleArialBold"/>
          <w:b w:val="0"/>
          <w:bCs w:val="0"/>
        </w:rPr>
      </w:pPr>
      <w:bookmarkStart w:id="534" w:name="_Toc286414041"/>
      <w:bookmarkStart w:id="535" w:name="_Toc298749538"/>
      <w:bookmarkStart w:id="536" w:name="_Toc497494876"/>
      <w:bookmarkStart w:id="537" w:name="_Toc193768038"/>
      <w:r w:rsidRPr="00F33822">
        <w:rPr>
          <w:rStyle w:val="StyleArialBold"/>
          <w:b w:val="0"/>
          <w:bCs w:val="0"/>
        </w:rPr>
        <w:t>Timing of Analyses</w:t>
      </w:r>
      <w:bookmarkEnd w:id="534"/>
      <w:bookmarkEnd w:id="535"/>
      <w:bookmarkEnd w:id="536"/>
    </w:p>
    <w:p w14:paraId="603FC4DA" w14:textId="2C5E25EC" w:rsidR="00066C8E" w:rsidRPr="00F33822" w:rsidRDefault="00066C8E" w:rsidP="00F33822">
      <w:pPr>
        <w:pStyle w:val="Indent3"/>
        <w:rPr>
          <w:color w:val="FF0000"/>
        </w:rPr>
      </w:pPr>
      <w:r w:rsidRPr="00F33822">
        <w:rPr>
          <w:color w:val="FF0000"/>
        </w:rPr>
        <w:t xml:space="preserve">Describe timing of statistical analyses. If no interim analysis is planned, then state so. If interim analysis is planned, state methods employed, stopping rules, who will review data, how will this affect sample size, </w:t>
      </w:r>
      <w:proofErr w:type="gramStart"/>
      <w:r w:rsidRPr="00F33822">
        <w:rPr>
          <w:color w:val="FF0000"/>
        </w:rPr>
        <w:t>etc.</w:t>
      </w:r>
      <w:proofErr w:type="gramEnd"/>
    </w:p>
    <w:p w14:paraId="096FC866" w14:textId="77777777" w:rsidR="00066C8E" w:rsidRPr="00857114" w:rsidRDefault="00066C8E" w:rsidP="00066C8E">
      <w:pPr>
        <w:pStyle w:val="Heading3"/>
        <w:rPr>
          <w:rStyle w:val="StyleArialBold"/>
          <w:b w:val="0"/>
        </w:rPr>
      </w:pPr>
      <w:bookmarkStart w:id="538" w:name="_Toc286414042"/>
      <w:bookmarkStart w:id="539" w:name="_Toc298749539"/>
      <w:bookmarkStart w:id="540" w:name="_Toc497494877"/>
      <w:r w:rsidRPr="00857114">
        <w:rPr>
          <w:rStyle w:val="StyleArialBold"/>
          <w:b w:val="0"/>
        </w:rPr>
        <w:t>Analysis Populations</w:t>
      </w:r>
      <w:bookmarkEnd w:id="538"/>
      <w:bookmarkEnd w:id="539"/>
      <w:bookmarkEnd w:id="540"/>
    </w:p>
    <w:p w14:paraId="2067A56F" w14:textId="32E18C8D" w:rsidR="00066C8E" w:rsidRPr="00F33822" w:rsidRDefault="00066C8E" w:rsidP="00F33822">
      <w:pPr>
        <w:pStyle w:val="Indent3"/>
        <w:rPr>
          <w:color w:val="FF0000"/>
        </w:rPr>
      </w:pPr>
      <w:r w:rsidRPr="00F33822">
        <w:rPr>
          <w:color w:val="FF0000"/>
        </w:rPr>
        <w:t>Describe the analysis populations and which population is used for primary analysis.</w:t>
      </w:r>
    </w:p>
    <w:p w14:paraId="146974B1" w14:textId="77777777" w:rsidR="00066C8E" w:rsidRPr="00857114" w:rsidRDefault="00066C8E" w:rsidP="00066C8E">
      <w:pPr>
        <w:pStyle w:val="Heading3"/>
        <w:rPr>
          <w:rStyle w:val="StyleArialBold"/>
          <w:b w:val="0"/>
        </w:rPr>
      </w:pPr>
      <w:bookmarkStart w:id="541" w:name="_Toc286414044"/>
      <w:bookmarkStart w:id="542" w:name="_Toc298749541"/>
      <w:bookmarkStart w:id="543" w:name="_Toc497494878"/>
      <w:r w:rsidRPr="00857114">
        <w:rPr>
          <w:rStyle w:val="StyleArialBold"/>
          <w:b w:val="0"/>
        </w:rPr>
        <w:t>Statistical Analysis of Primary Endpoint(s)</w:t>
      </w:r>
      <w:bookmarkEnd w:id="537"/>
      <w:bookmarkEnd w:id="541"/>
      <w:bookmarkEnd w:id="542"/>
      <w:bookmarkEnd w:id="543"/>
    </w:p>
    <w:p w14:paraId="2CAE7229" w14:textId="11D9D172" w:rsidR="00066C8E" w:rsidRPr="00F33822" w:rsidRDefault="00066C8E" w:rsidP="00F33822">
      <w:pPr>
        <w:pStyle w:val="Indent3"/>
        <w:rPr>
          <w:color w:val="FF0000"/>
        </w:rPr>
      </w:pPr>
      <w:bookmarkStart w:id="544" w:name="_Toc193768039"/>
      <w:r w:rsidRPr="00F33822">
        <w:rPr>
          <w:color w:val="FF0000"/>
        </w:rPr>
        <w:t xml:space="preserve">Describe how the primary study endpoint(s) will be analyzed, including the statistical test and criteria for rejecting null hypothesis. Describe </w:t>
      </w:r>
      <w:r w:rsidR="00A728A9" w:rsidRPr="00F33822">
        <w:rPr>
          <w:color w:val="FF0000"/>
        </w:rPr>
        <w:t xml:space="preserve">the </w:t>
      </w:r>
      <w:r w:rsidRPr="00F33822">
        <w:rPr>
          <w:color w:val="FF0000"/>
        </w:rPr>
        <w:t>plan for missing data.</w:t>
      </w:r>
    </w:p>
    <w:p w14:paraId="3B5E49CA" w14:textId="77777777" w:rsidR="00066C8E" w:rsidRPr="00857114" w:rsidRDefault="00066C8E" w:rsidP="00066C8E">
      <w:pPr>
        <w:pStyle w:val="Heading3"/>
        <w:rPr>
          <w:rStyle w:val="StyleArialBold"/>
          <w:b w:val="0"/>
        </w:rPr>
      </w:pPr>
      <w:bookmarkStart w:id="545" w:name="_Toc286414045"/>
      <w:bookmarkStart w:id="546" w:name="_Toc298749542"/>
      <w:bookmarkStart w:id="547" w:name="_Toc497494879"/>
      <w:bookmarkEnd w:id="544"/>
      <w:r w:rsidRPr="00857114">
        <w:rPr>
          <w:rStyle w:val="StyleArialBold"/>
          <w:b w:val="0"/>
        </w:rPr>
        <w:t>Statistical Analysis of Secondary Endpoint(s)</w:t>
      </w:r>
      <w:bookmarkEnd w:id="545"/>
      <w:bookmarkEnd w:id="546"/>
      <w:bookmarkEnd w:id="547"/>
    </w:p>
    <w:p w14:paraId="2B419B62" w14:textId="6C44BC2E" w:rsidR="00066C8E" w:rsidRPr="00F33822" w:rsidRDefault="00066C8E" w:rsidP="00F33822">
      <w:pPr>
        <w:pStyle w:val="Indent3"/>
        <w:rPr>
          <w:color w:val="FF0000"/>
        </w:rPr>
      </w:pPr>
      <w:r w:rsidRPr="00F33822">
        <w:rPr>
          <w:color w:val="FF0000"/>
        </w:rPr>
        <w:t>Describe how the secondary endpoint(s) will be analyzed, including whether the analyses are planned or exploratory. Describe plan for missing data.</w:t>
      </w:r>
    </w:p>
    <w:p w14:paraId="0EF2BFA5" w14:textId="77777777" w:rsidR="00871438" w:rsidRPr="00F33822" w:rsidRDefault="00871438" w:rsidP="00F33822">
      <w:pPr>
        <w:pStyle w:val="Indent2"/>
        <w:rPr>
          <w:color w:val="0000FF"/>
        </w:rPr>
      </w:pPr>
    </w:p>
    <w:p w14:paraId="11AEC388" w14:textId="77777777" w:rsidR="00066C8E" w:rsidRDefault="00066C8E" w:rsidP="00066C8E">
      <w:pPr>
        <w:pStyle w:val="Heading1"/>
        <w:rPr>
          <w:rStyle w:val="StyleArialBold"/>
          <w:b/>
        </w:rPr>
      </w:pPr>
      <w:bookmarkStart w:id="548" w:name="_Toc286414047"/>
      <w:bookmarkStart w:id="549" w:name="_Toc298749544"/>
      <w:bookmarkStart w:id="550" w:name="_Toc497494880"/>
      <w:r w:rsidRPr="00857114">
        <w:rPr>
          <w:rStyle w:val="StyleArialBold"/>
          <w:b/>
        </w:rPr>
        <w:t>Ethical and Regulatory Considerations</w:t>
      </w:r>
      <w:bookmarkEnd w:id="548"/>
      <w:bookmarkEnd w:id="549"/>
      <w:bookmarkEnd w:id="550"/>
    </w:p>
    <w:p w14:paraId="789000C9" w14:textId="23F432A3" w:rsidR="00066C8E" w:rsidRPr="00857114" w:rsidRDefault="00066C8E" w:rsidP="00066C8E">
      <w:pPr>
        <w:pStyle w:val="Heading2"/>
        <w:rPr>
          <w:rStyle w:val="StyleArialBold"/>
          <w:b w:val="0"/>
        </w:rPr>
      </w:pPr>
      <w:bookmarkStart w:id="551" w:name="_Toc286414048"/>
      <w:bookmarkStart w:id="552" w:name="_Toc298749545"/>
      <w:bookmarkStart w:id="553" w:name="_Toc497494881"/>
      <w:r w:rsidRPr="00857114">
        <w:rPr>
          <w:rStyle w:val="StyleArialBold"/>
          <w:b w:val="0"/>
        </w:rPr>
        <w:t>Statement of Compliance</w:t>
      </w:r>
      <w:bookmarkEnd w:id="551"/>
      <w:bookmarkEnd w:id="552"/>
      <w:bookmarkEnd w:id="553"/>
    </w:p>
    <w:p w14:paraId="477B0AB1" w14:textId="519AF9D4" w:rsidR="00066C8E" w:rsidRPr="00F33822" w:rsidRDefault="00066C8E" w:rsidP="00F33822">
      <w:pPr>
        <w:pStyle w:val="Indent2"/>
        <w:rPr>
          <w:color w:val="FF0000"/>
        </w:rPr>
      </w:pPr>
      <w:r w:rsidRPr="00F33822">
        <w:rPr>
          <w:color w:val="FF0000"/>
        </w:rPr>
        <w:t>Provide a statement that the study will be conducted in compliance with applicable regulatory requirements. Include a list of the applicable regulations and requirements depending on study location and regulatory status.</w:t>
      </w:r>
    </w:p>
    <w:p w14:paraId="565602E3" w14:textId="5C7EBDB9" w:rsidR="00066C8E" w:rsidRPr="00AC2831" w:rsidRDefault="00066C8E" w:rsidP="00F33822">
      <w:pPr>
        <w:pStyle w:val="Indent2"/>
      </w:pPr>
      <w:r w:rsidRPr="00AC2831">
        <w:t xml:space="preserve">The study will be conducted in compliance with this protocol, International Conference on Harmonization Good Clinical Practice E6 (ICH-GCP), </w:t>
      </w:r>
      <w:r w:rsidR="009E1169">
        <w:t xml:space="preserve">ISO 14155:2011 </w:t>
      </w:r>
      <w:r w:rsidRPr="00AC2831">
        <w:t>and applicable regulatory requirements.</w:t>
      </w:r>
    </w:p>
    <w:p w14:paraId="1E42D350" w14:textId="7EC53142" w:rsidR="00066C8E" w:rsidRPr="00857114" w:rsidRDefault="00066C8E" w:rsidP="00066C8E">
      <w:pPr>
        <w:rPr>
          <w:color w:val="FF0000"/>
        </w:rPr>
      </w:pPr>
    </w:p>
    <w:p w14:paraId="04B1572B" w14:textId="77777777" w:rsidR="00066C8E" w:rsidRPr="00857114" w:rsidRDefault="00066C8E" w:rsidP="00066C8E">
      <w:pPr>
        <w:pStyle w:val="Heading2"/>
        <w:rPr>
          <w:rStyle w:val="StyleArialBold"/>
          <w:b w:val="0"/>
        </w:rPr>
      </w:pPr>
      <w:bookmarkStart w:id="554" w:name="_Toc286414049"/>
      <w:bookmarkStart w:id="555" w:name="_Toc298749546"/>
      <w:bookmarkStart w:id="556" w:name="_Toc497494882"/>
      <w:r w:rsidRPr="00857114">
        <w:rPr>
          <w:rStyle w:val="StyleArialBold"/>
          <w:b w:val="0"/>
        </w:rPr>
        <w:t>Compliance Responsibilities</w:t>
      </w:r>
      <w:bookmarkEnd w:id="554"/>
      <w:bookmarkEnd w:id="555"/>
      <w:bookmarkEnd w:id="556"/>
    </w:p>
    <w:p w14:paraId="2269BB74" w14:textId="3F804C3F" w:rsidR="00066C8E" w:rsidRPr="001F63FB" w:rsidRDefault="00066C8E" w:rsidP="00871438">
      <w:pPr>
        <w:pStyle w:val="Indent2"/>
      </w:pPr>
      <w:r w:rsidRPr="001F63FB">
        <w:t xml:space="preserve">The Sponsor will conduct the study in accordance with all applicable regulations and laws. The Sponsor will be responsible for </w:t>
      </w:r>
      <w:r w:rsidR="001C7239">
        <w:t>…</w:t>
      </w:r>
    </w:p>
    <w:p w14:paraId="4D4918C6" w14:textId="77777777" w:rsidR="00066C8E" w:rsidRPr="001F63FB" w:rsidRDefault="00066C8E" w:rsidP="00871438">
      <w:pPr>
        <w:pStyle w:val="Indent2"/>
      </w:pPr>
    </w:p>
    <w:p w14:paraId="08483049" w14:textId="5521D43F" w:rsidR="00066C8E" w:rsidRPr="001F63FB" w:rsidRDefault="00066C8E" w:rsidP="00871438">
      <w:pPr>
        <w:pStyle w:val="Indent2"/>
      </w:pPr>
      <w:r w:rsidRPr="001F63FB">
        <w:t xml:space="preserve">The Investigator will conduct the </w:t>
      </w:r>
      <w:r w:rsidR="00525AC0">
        <w:t>study</w:t>
      </w:r>
      <w:r w:rsidRPr="001F63FB">
        <w:t xml:space="preserve"> in accordance with all applicable regulations and laws, any relevant agreements, the study protocol, and all approval conditions of the reviewing </w:t>
      </w:r>
      <w:r w:rsidRPr="00045FE7">
        <w:rPr>
          <w:highlight w:val="yellow"/>
        </w:rPr>
        <w:t>[I</w:t>
      </w:r>
      <w:r w:rsidRPr="001F63FB">
        <w:rPr>
          <w:highlight w:val="yellow"/>
        </w:rPr>
        <w:t>RB/EC</w:t>
      </w:r>
      <w:r w:rsidRPr="00045FE7">
        <w:rPr>
          <w:highlight w:val="yellow"/>
        </w:rPr>
        <w:t>]</w:t>
      </w:r>
      <w:r w:rsidRPr="001F63FB">
        <w:t xml:space="preserve"> and </w:t>
      </w:r>
      <w:r w:rsidRPr="00045FE7">
        <w:rPr>
          <w:highlight w:val="yellow"/>
        </w:rPr>
        <w:t>[</w:t>
      </w:r>
      <w:r w:rsidRPr="001F63FB">
        <w:rPr>
          <w:highlight w:val="yellow"/>
        </w:rPr>
        <w:t>governing regulatory agencies</w:t>
      </w:r>
      <w:r w:rsidRPr="00045FE7">
        <w:rPr>
          <w:highlight w:val="yellow"/>
        </w:rPr>
        <w:t>]</w:t>
      </w:r>
      <w:r w:rsidRPr="001F63FB">
        <w:t xml:space="preserve">. The Investigator will </w:t>
      </w:r>
      <w:r w:rsidR="00355603">
        <w:t>verify</w:t>
      </w:r>
      <w:r w:rsidR="00355603" w:rsidRPr="001F63FB">
        <w:t xml:space="preserve"> </w:t>
      </w:r>
      <w:r w:rsidRPr="00045FE7">
        <w:rPr>
          <w:highlight w:val="yellow"/>
        </w:rPr>
        <w:t>[I</w:t>
      </w:r>
      <w:r w:rsidRPr="001F63FB">
        <w:rPr>
          <w:highlight w:val="yellow"/>
        </w:rPr>
        <w:t>RB/EC</w:t>
      </w:r>
      <w:r w:rsidRPr="00045FE7">
        <w:rPr>
          <w:highlight w:val="yellow"/>
        </w:rPr>
        <w:t>]</w:t>
      </w:r>
      <w:r w:rsidRPr="001F63FB">
        <w:t xml:space="preserve"> approval is obtained prior to enrollment, maintained throughout the course of the study, and that all </w:t>
      </w:r>
      <w:r w:rsidRPr="00045FE7">
        <w:rPr>
          <w:highlight w:val="yellow"/>
        </w:rPr>
        <w:t>[</w:t>
      </w:r>
      <w:r w:rsidRPr="001F63FB">
        <w:rPr>
          <w:highlight w:val="yellow"/>
        </w:rPr>
        <w:t>IRB/EC</w:t>
      </w:r>
      <w:r w:rsidRPr="00045FE7">
        <w:rPr>
          <w:highlight w:val="yellow"/>
        </w:rPr>
        <w:t>]</w:t>
      </w:r>
      <w:r w:rsidRPr="001F63FB">
        <w:t xml:space="preserve"> reporting requirements are met. The Investigator is responsible for protecting the rights, safety, and welfare of </w:t>
      </w:r>
      <w:r w:rsidR="007A0D44">
        <w:t>Subject</w:t>
      </w:r>
      <w:r w:rsidRPr="001F63FB">
        <w:t>s under the Investigator’s care and for the control of devices under investigation. The Investigator is also responsible for ensuring that informed consent is properly obtained.</w:t>
      </w:r>
    </w:p>
    <w:p w14:paraId="11A0093C" w14:textId="77777777" w:rsidR="00115300" w:rsidRDefault="00066C8E" w:rsidP="00871438">
      <w:pPr>
        <w:pStyle w:val="Indent2"/>
        <w:rPr>
          <w:color w:val="0000FF"/>
        </w:rPr>
      </w:pPr>
      <w:r w:rsidRPr="00871438">
        <w:rPr>
          <w:color w:val="0000FF"/>
        </w:rPr>
        <w:t>The Sponsor will obtain clinical trials insurance as required by the laws of each country in which the study is conducted.</w:t>
      </w:r>
    </w:p>
    <w:p w14:paraId="438EF3F3" w14:textId="77777777" w:rsidR="00115300" w:rsidRDefault="00115300" w:rsidP="00871438">
      <w:pPr>
        <w:pStyle w:val="Indent2"/>
        <w:rPr>
          <w:color w:val="0000FF"/>
        </w:rPr>
      </w:pPr>
    </w:p>
    <w:p w14:paraId="5E31911C" w14:textId="77777777" w:rsidR="00066C8E" w:rsidRPr="009E1169" w:rsidRDefault="00115300" w:rsidP="00871438">
      <w:pPr>
        <w:pStyle w:val="Indent2"/>
      </w:pPr>
      <w:r w:rsidRPr="009E1169">
        <w:rPr>
          <w:rFonts w:ascii="ArialMT" w:hAnsi="ArialMT" w:cs="ArialMT"/>
        </w:rPr>
        <w:t>The study shall be conducted in accordance with the ethical principles that have their origin in the Declaration of Helsinki.</w:t>
      </w:r>
    </w:p>
    <w:p w14:paraId="2E98C53A" w14:textId="0DD85253" w:rsidR="00066C8E" w:rsidRPr="00857114" w:rsidRDefault="00066C8E" w:rsidP="00066C8E">
      <w:pPr>
        <w:pStyle w:val="Heading2"/>
        <w:rPr>
          <w:rStyle w:val="StyleArialBold"/>
          <w:b w:val="0"/>
        </w:rPr>
      </w:pPr>
      <w:bookmarkStart w:id="557" w:name="_Toc286414050"/>
      <w:bookmarkStart w:id="558" w:name="_Toc298749547"/>
      <w:bookmarkStart w:id="559" w:name="_Toc497494883"/>
      <w:r w:rsidRPr="00857114">
        <w:rPr>
          <w:rStyle w:val="StyleArialBold"/>
          <w:b w:val="0"/>
        </w:rPr>
        <w:t>Informed Consent</w:t>
      </w:r>
      <w:bookmarkEnd w:id="557"/>
      <w:bookmarkEnd w:id="558"/>
      <w:bookmarkEnd w:id="559"/>
    </w:p>
    <w:p w14:paraId="35D304AF" w14:textId="72C389A9" w:rsidR="00066C8E" w:rsidRPr="001F63FB" w:rsidRDefault="00066C8E" w:rsidP="00871438">
      <w:pPr>
        <w:pStyle w:val="Indent2"/>
      </w:pPr>
      <w:r w:rsidRPr="001F63FB">
        <w:t xml:space="preserve">The Investigator shall </w:t>
      </w:r>
      <w:r w:rsidR="00355603">
        <w:t>verify</w:t>
      </w:r>
      <w:r w:rsidR="00355603" w:rsidRPr="001F63FB">
        <w:t xml:space="preserve"> </w:t>
      </w:r>
      <w:r w:rsidRPr="001F63FB">
        <w:t xml:space="preserve">that all potential </w:t>
      </w:r>
      <w:r w:rsidR="007A0D44">
        <w:t>Subject</w:t>
      </w:r>
      <w:r w:rsidRPr="001F63FB">
        <w:t>s for this study are provided with a consent form describing this study and sufficient information to make an informed decision about their participation.</w:t>
      </w:r>
    </w:p>
    <w:p w14:paraId="3FBCB05E" w14:textId="05414C4F" w:rsidR="00066C8E" w:rsidRPr="001F63FB" w:rsidRDefault="00066C8E" w:rsidP="00871438">
      <w:pPr>
        <w:pStyle w:val="Indent2"/>
      </w:pPr>
      <w:r w:rsidRPr="001F63FB">
        <w:t xml:space="preserve">The formal consent of a </w:t>
      </w:r>
      <w:r w:rsidR="007A0D44">
        <w:t>Subject</w:t>
      </w:r>
      <w:r w:rsidRPr="001F63FB">
        <w:t xml:space="preserve">, using the </w:t>
      </w:r>
      <w:r w:rsidRPr="00045FE7">
        <w:rPr>
          <w:highlight w:val="yellow"/>
        </w:rPr>
        <w:t>[IRB</w:t>
      </w:r>
      <w:r w:rsidRPr="001F63FB">
        <w:rPr>
          <w:highlight w:val="yellow"/>
        </w:rPr>
        <w:t>/EC</w:t>
      </w:r>
      <w:r w:rsidRPr="00045FE7">
        <w:rPr>
          <w:highlight w:val="yellow"/>
        </w:rPr>
        <w:t>]</w:t>
      </w:r>
      <w:r w:rsidRPr="001F63FB">
        <w:t xml:space="preserve">-approved consent form, must be obtained by the Investigator before that </w:t>
      </w:r>
      <w:r w:rsidR="007A0D44">
        <w:t>Subject</w:t>
      </w:r>
      <w:r w:rsidRPr="001F63FB">
        <w:t xml:space="preserve"> undergoes any study</w:t>
      </w:r>
      <w:r w:rsidR="00A728A9">
        <w:t>-related</w:t>
      </w:r>
      <w:r w:rsidRPr="001F63FB">
        <w:t xml:space="preserve"> procedure. The consent form will be signed and personally dated by the </w:t>
      </w:r>
      <w:r w:rsidR="007A0D44">
        <w:t>Subject</w:t>
      </w:r>
      <w:r w:rsidRPr="001F63FB">
        <w:rPr>
          <w:color w:val="0000FF"/>
        </w:rPr>
        <w:t xml:space="preserve"> </w:t>
      </w:r>
      <w:r w:rsidRPr="001F63FB">
        <w:t xml:space="preserve">and the person who conducted the informed consent discussion. The original signed informed consent form will be retained in the </w:t>
      </w:r>
      <w:r w:rsidR="007A0D44">
        <w:t>Subject</w:t>
      </w:r>
      <w:r w:rsidRPr="001F63FB">
        <w:t xml:space="preserve"> records. A copy of the informed consent document will be given to the </w:t>
      </w:r>
      <w:r w:rsidR="007A0D44">
        <w:t>Subject</w:t>
      </w:r>
      <w:r w:rsidRPr="001F63FB">
        <w:t xml:space="preserve"> for </w:t>
      </w:r>
      <w:r w:rsidR="00A728A9">
        <w:t>his or her</w:t>
      </w:r>
      <w:r w:rsidR="00A728A9" w:rsidRPr="001F63FB">
        <w:t xml:space="preserve"> </w:t>
      </w:r>
      <w:r w:rsidRPr="001F63FB">
        <w:t xml:space="preserve">records. Any significant, new information which emerges while the study is in progress that may influence a </w:t>
      </w:r>
      <w:r w:rsidR="007A0D44">
        <w:t>Subject</w:t>
      </w:r>
      <w:r w:rsidRPr="001F63FB">
        <w:t>’s willingness to continue to take part in the study will be provided</w:t>
      </w:r>
      <w:r w:rsidR="00AF0C0B">
        <w:t xml:space="preserve"> to the Subject</w:t>
      </w:r>
      <w:r w:rsidRPr="001F63FB">
        <w:t>.</w:t>
      </w:r>
    </w:p>
    <w:p w14:paraId="44C6EA67" w14:textId="77777777" w:rsidR="00066C8E" w:rsidRPr="001F63FB" w:rsidRDefault="00066C8E" w:rsidP="00871438">
      <w:pPr>
        <w:pStyle w:val="Indent2"/>
      </w:pPr>
    </w:p>
    <w:p w14:paraId="1E1B4C9C" w14:textId="76EA74F8" w:rsidR="00066C8E" w:rsidRPr="001F63FB" w:rsidRDefault="00066C8E" w:rsidP="00871438">
      <w:pPr>
        <w:pStyle w:val="Indent2"/>
      </w:pPr>
      <w:r w:rsidRPr="001F63FB">
        <w:t xml:space="preserve">The Investigator shall </w:t>
      </w:r>
      <w:r w:rsidR="00355603">
        <w:t>verify</w:t>
      </w:r>
      <w:r w:rsidR="00355603" w:rsidRPr="001F63FB">
        <w:t xml:space="preserve"> </w:t>
      </w:r>
      <w:r w:rsidRPr="001F63FB">
        <w:t xml:space="preserve">that documentation of the acquisition of informed consent is recorded in each </w:t>
      </w:r>
      <w:r w:rsidR="007A0D44">
        <w:t>Subject</w:t>
      </w:r>
      <w:r w:rsidRPr="001F63FB">
        <w:t>’s records in accordance with applicable regulations.</w:t>
      </w:r>
    </w:p>
    <w:p w14:paraId="1856B253" w14:textId="1B964DB3" w:rsidR="00066C8E" w:rsidRPr="00857114" w:rsidRDefault="00066C8E" w:rsidP="00066C8E">
      <w:pPr>
        <w:pStyle w:val="Heading2"/>
        <w:rPr>
          <w:rStyle w:val="StyleArialBold"/>
          <w:b w:val="0"/>
        </w:rPr>
      </w:pPr>
      <w:bookmarkStart w:id="560" w:name="_Toc286414051"/>
      <w:bookmarkStart w:id="561" w:name="_Toc298749548"/>
      <w:bookmarkStart w:id="562" w:name="_Toc497494884"/>
      <w:r w:rsidRPr="00857114">
        <w:rPr>
          <w:rStyle w:val="StyleArialBold"/>
          <w:b w:val="0"/>
        </w:rPr>
        <w:t>Independent Ethical Review</w:t>
      </w:r>
      <w:bookmarkEnd w:id="560"/>
      <w:bookmarkEnd w:id="561"/>
      <w:bookmarkEnd w:id="562"/>
    </w:p>
    <w:p w14:paraId="5103CFBA" w14:textId="77777777" w:rsidR="00066C8E" w:rsidRPr="001F63FB" w:rsidRDefault="00066C8E" w:rsidP="00871438">
      <w:pPr>
        <w:pStyle w:val="Indent2"/>
      </w:pPr>
      <w:r w:rsidRPr="001F63FB">
        <w:t xml:space="preserve">The Investigator shall not enroll any </w:t>
      </w:r>
      <w:r w:rsidR="007A0D44">
        <w:t>Subject</w:t>
      </w:r>
      <w:r w:rsidRPr="001F63FB">
        <w:t xml:space="preserve">s prior to obtaining approval for the study from a properly constituted independent </w:t>
      </w:r>
      <w:r w:rsidRPr="00045FE7">
        <w:rPr>
          <w:highlight w:val="yellow"/>
        </w:rPr>
        <w:t>[IRB</w:t>
      </w:r>
      <w:r w:rsidRPr="001F63FB">
        <w:rPr>
          <w:highlight w:val="yellow"/>
        </w:rPr>
        <w:t>/EC</w:t>
      </w:r>
      <w:r w:rsidRPr="00045FE7">
        <w:rPr>
          <w:highlight w:val="yellow"/>
        </w:rPr>
        <w:t>]</w:t>
      </w:r>
      <w:r w:rsidRPr="001F63FB">
        <w:t>.</w:t>
      </w:r>
    </w:p>
    <w:p w14:paraId="1A44E78B" w14:textId="702F8C63" w:rsidR="00066C8E" w:rsidRPr="001F63FB" w:rsidRDefault="00066C8E" w:rsidP="00871438">
      <w:pPr>
        <w:pStyle w:val="Indent2"/>
      </w:pPr>
    </w:p>
    <w:p w14:paraId="60737239" w14:textId="6B29B34A" w:rsidR="00066C8E" w:rsidRPr="001F63FB" w:rsidRDefault="00066C8E" w:rsidP="00871438">
      <w:pPr>
        <w:pStyle w:val="Indent2"/>
      </w:pPr>
      <w:r w:rsidRPr="001F63FB">
        <w:t>The Investigator will submit</w:t>
      </w:r>
      <w:r w:rsidR="00A728A9">
        <w:t xml:space="preserve"> </w:t>
      </w:r>
      <w:r w:rsidRPr="001F63FB">
        <w:t xml:space="preserve">the protocol, informed consent forms, other information to be provided to </w:t>
      </w:r>
      <w:r w:rsidR="007A0D44">
        <w:t>Subject</w:t>
      </w:r>
      <w:r w:rsidRPr="001F63FB">
        <w:t>s such as survey instruments or questionnaires, and any proposed advertising</w:t>
      </w:r>
      <w:r w:rsidR="00702EBA">
        <w:t xml:space="preserve"> / </w:t>
      </w:r>
      <w:r w:rsidRPr="001F63FB">
        <w:t>recruitment materials</w:t>
      </w:r>
      <w:r w:rsidR="00AF0C0B">
        <w:t>,</w:t>
      </w:r>
      <w:r w:rsidRPr="001F63FB">
        <w:t xml:space="preserve"> </w:t>
      </w:r>
      <w:r w:rsidR="00AF0C0B">
        <w:t xml:space="preserve">to the </w:t>
      </w:r>
      <w:r w:rsidR="00AF0C0B" w:rsidRPr="00A728A9">
        <w:rPr>
          <w:highlight w:val="yellow"/>
        </w:rPr>
        <w:t>[IRB/EC</w:t>
      </w:r>
      <w:r w:rsidR="00AF0C0B">
        <w:t xml:space="preserve">] </w:t>
      </w:r>
      <w:r w:rsidRPr="001F63FB">
        <w:t>for written approval.</w:t>
      </w:r>
    </w:p>
    <w:p w14:paraId="47F1CD6C" w14:textId="77777777" w:rsidR="00066C8E" w:rsidRPr="00857114" w:rsidRDefault="00066C8E" w:rsidP="00066C8E">
      <w:pPr>
        <w:pStyle w:val="Heading2"/>
        <w:rPr>
          <w:rStyle w:val="StyleArialBold"/>
          <w:b w:val="0"/>
        </w:rPr>
      </w:pPr>
      <w:bookmarkStart w:id="563" w:name="_Toc286414052"/>
      <w:bookmarkStart w:id="564" w:name="_Toc298749549"/>
      <w:bookmarkStart w:id="565" w:name="_Toc497494885"/>
      <w:r w:rsidRPr="00857114">
        <w:rPr>
          <w:rStyle w:val="StyleArialBold"/>
          <w:b w:val="0"/>
        </w:rPr>
        <w:t>Conflict of Interest</w:t>
      </w:r>
      <w:bookmarkEnd w:id="563"/>
      <w:bookmarkEnd w:id="564"/>
      <w:bookmarkEnd w:id="565"/>
    </w:p>
    <w:p w14:paraId="22628479" w14:textId="77777777" w:rsidR="00066C8E" w:rsidRPr="001F63FB" w:rsidRDefault="00066C8E" w:rsidP="00871438">
      <w:pPr>
        <w:pStyle w:val="Indent2"/>
      </w:pPr>
      <w:r w:rsidRPr="001F63FB">
        <w:t>All Investigators will follow</w:t>
      </w:r>
      <w:r w:rsidR="004F0994">
        <w:t xml:space="preserve"> applicable laws and regulations as well as the </w:t>
      </w:r>
      <w:r w:rsidR="00AC2831">
        <w:t>c</w:t>
      </w:r>
      <w:r w:rsidRPr="001F63FB">
        <w:t>onflict of interest policies</w:t>
      </w:r>
      <w:r w:rsidR="00AC2831">
        <w:t xml:space="preserve"> of their Site and the reviewing [</w:t>
      </w:r>
      <w:r w:rsidR="00AC2831" w:rsidRPr="004F0994">
        <w:rPr>
          <w:highlight w:val="yellow"/>
        </w:rPr>
        <w:t>IRB/EC</w:t>
      </w:r>
      <w:r w:rsidR="00AC2831">
        <w:t>]</w:t>
      </w:r>
      <w:r w:rsidRPr="001F63FB">
        <w:t>.</w:t>
      </w:r>
    </w:p>
    <w:p w14:paraId="3880E070" w14:textId="77777777" w:rsidR="00066C8E" w:rsidRPr="001F63FB" w:rsidRDefault="00066C8E" w:rsidP="00871438">
      <w:pPr>
        <w:pStyle w:val="Indent2"/>
      </w:pPr>
    </w:p>
    <w:p w14:paraId="2B9B10EA" w14:textId="77777777" w:rsidR="00066C8E" w:rsidRPr="00857114" w:rsidRDefault="00066C8E" w:rsidP="00066C8E">
      <w:pPr>
        <w:pStyle w:val="Heading2"/>
        <w:rPr>
          <w:rStyle w:val="StyleArialBold"/>
          <w:b w:val="0"/>
        </w:rPr>
      </w:pPr>
      <w:bookmarkStart w:id="566" w:name="_Toc286414054"/>
      <w:bookmarkStart w:id="567" w:name="_Toc298749551"/>
      <w:bookmarkStart w:id="568" w:name="_Toc497494886"/>
      <w:r w:rsidRPr="00857114">
        <w:rPr>
          <w:rStyle w:val="StyleArialBold"/>
          <w:b w:val="0"/>
        </w:rPr>
        <w:t>Confidentiality</w:t>
      </w:r>
      <w:bookmarkEnd w:id="566"/>
      <w:bookmarkEnd w:id="567"/>
      <w:bookmarkEnd w:id="568"/>
    </w:p>
    <w:p w14:paraId="76E4BD64" w14:textId="1F39B9C9" w:rsidR="00066C8E" w:rsidRPr="001F63FB" w:rsidRDefault="00066C8E" w:rsidP="00871438">
      <w:pPr>
        <w:pStyle w:val="Indent2"/>
      </w:pPr>
      <w:r w:rsidRPr="001F63FB">
        <w:t xml:space="preserve">All </w:t>
      </w:r>
      <w:r w:rsidR="007A0D44">
        <w:t>Subject</w:t>
      </w:r>
      <w:r w:rsidRPr="001F63FB">
        <w:t xml:space="preserve"> records will be kept confidential to the extent provided by applicable laws and regulations. The study monitors and other authorized representatives of the Sponsor may inspect all documents and records required to be maintained by the Investigator, including but not limited to medical records.</w:t>
      </w:r>
    </w:p>
    <w:p w14:paraId="4042A41B" w14:textId="77777777" w:rsidR="00066C8E" w:rsidRPr="001F63FB" w:rsidRDefault="00066C8E" w:rsidP="00871438">
      <w:pPr>
        <w:pStyle w:val="Indent2"/>
      </w:pPr>
    </w:p>
    <w:p w14:paraId="579E8689" w14:textId="77777777" w:rsidR="00066C8E" w:rsidRPr="001F63FB" w:rsidRDefault="00066C8E" w:rsidP="00871438">
      <w:pPr>
        <w:pStyle w:val="Indent2"/>
      </w:pPr>
      <w:r w:rsidRPr="001F63FB">
        <w:t xml:space="preserve">Such records may also be reviewed by the Site’s </w:t>
      </w:r>
      <w:r w:rsidRPr="00045FE7">
        <w:rPr>
          <w:highlight w:val="yellow"/>
        </w:rPr>
        <w:t>[IRB</w:t>
      </w:r>
      <w:r w:rsidRPr="001F63FB">
        <w:rPr>
          <w:highlight w:val="yellow"/>
        </w:rPr>
        <w:t>/EC</w:t>
      </w:r>
      <w:r w:rsidRPr="00045FE7">
        <w:rPr>
          <w:highlight w:val="yellow"/>
        </w:rPr>
        <w:t>]</w:t>
      </w:r>
      <w:r w:rsidRPr="001F63FB">
        <w:t xml:space="preserve"> and other regulatory bodies </w:t>
      </w:r>
      <w:r w:rsidRPr="00045FE7">
        <w:rPr>
          <w:highlight w:val="yellow"/>
        </w:rPr>
        <w:t>[s</w:t>
      </w:r>
      <w:r w:rsidRPr="001F63FB">
        <w:rPr>
          <w:highlight w:val="yellow"/>
        </w:rPr>
        <w:t xml:space="preserve">pecify – </w:t>
      </w:r>
      <w:r w:rsidR="007A0D44" w:rsidRPr="00160ACD">
        <w:rPr>
          <w:i/>
          <w:highlight w:val="yellow"/>
        </w:rPr>
        <w:t>e.g.</w:t>
      </w:r>
      <w:r w:rsidR="007A0D44">
        <w:rPr>
          <w:highlight w:val="yellow"/>
        </w:rPr>
        <w:t>,</w:t>
      </w:r>
      <w:r w:rsidRPr="001F63FB">
        <w:rPr>
          <w:highlight w:val="yellow"/>
        </w:rPr>
        <w:t xml:space="preserve"> FDA, MHRA</w:t>
      </w:r>
      <w:r w:rsidR="004F0994">
        <w:rPr>
          <w:highlight w:val="yellow"/>
        </w:rPr>
        <w:t>, PMDA</w:t>
      </w:r>
      <w:r w:rsidRPr="00045FE7">
        <w:rPr>
          <w:highlight w:val="yellow"/>
        </w:rPr>
        <w:t>]</w:t>
      </w:r>
      <w:r w:rsidRPr="001F63FB">
        <w:t>.</w:t>
      </w:r>
    </w:p>
    <w:p w14:paraId="779C10BB" w14:textId="77777777" w:rsidR="00066C8E" w:rsidRPr="001F63FB" w:rsidRDefault="00066C8E" w:rsidP="00871438">
      <w:pPr>
        <w:pStyle w:val="Indent2"/>
        <w:rPr>
          <w:b/>
        </w:rPr>
      </w:pPr>
    </w:p>
    <w:p w14:paraId="393AC368" w14:textId="0499252C" w:rsidR="00066C8E" w:rsidRPr="001F63FB" w:rsidRDefault="00066C8E" w:rsidP="00871438">
      <w:pPr>
        <w:pStyle w:val="Indent2"/>
      </w:pPr>
      <w:r w:rsidRPr="001F63FB">
        <w:t xml:space="preserve">The Investigator will inform the </w:t>
      </w:r>
      <w:r w:rsidR="007A0D44">
        <w:t>Subject</w:t>
      </w:r>
      <w:r w:rsidRPr="001F63FB">
        <w:t xml:space="preserve">s that their records </w:t>
      </w:r>
      <w:r w:rsidR="00A728A9">
        <w:t>will</w:t>
      </w:r>
      <w:r w:rsidR="00A728A9" w:rsidRPr="001F63FB">
        <w:t xml:space="preserve"> </w:t>
      </w:r>
      <w:r w:rsidRPr="001F63FB">
        <w:t>be reviewed.</w:t>
      </w:r>
    </w:p>
    <w:p w14:paraId="1E672ECC" w14:textId="0233B19A" w:rsidR="00066C8E" w:rsidRPr="00857114" w:rsidRDefault="00066C8E" w:rsidP="00066C8E">
      <w:pPr>
        <w:pStyle w:val="Heading2"/>
        <w:rPr>
          <w:rStyle w:val="StyleArialBold"/>
          <w:b w:val="0"/>
        </w:rPr>
      </w:pPr>
      <w:bookmarkStart w:id="569" w:name="_Toc286414055"/>
      <w:bookmarkStart w:id="570" w:name="_Toc298749552"/>
      <w:bookmarkStart w:id="571" w:name="_Toc497494887"/>
      <w:r w:rsidRPr="00857114">
        <w:rPr>
          <w:rStyle w:val="StyleArialBold"/>
          <w:b w:val="0"/>
        </w:rPr>
        <w:t>Study Discontinuation</w:t>
      </w:r>
      <w:bookmarkEnd w:id="569"/>
      <w:r w:rsidR="00035A0C">
        <w:rPr>
          <w:rStyle w:val="StyleArialBold"/>
          <w:b w:val="0"/>
        </w:rPr>
        <w:t xml:space="preserve"> or Suspension</w:t>
      </w:r>
      <w:bookmarkEnd w:id="570"/>
      <w:bookmarkEnd w:id="571"/>
    </w:p>
    <w:p w14:paraId="777AFC8E" w14:textId="1430FF4B" w:rsidR="004F0994" w:rsidRDefault="00066C8E" w:rsidP="00871438">
      <w:pPr>
        <w:pStyle w:val="Indent2"/>
        <w:rPr>
          <w:color w:val="FF0000"/>
        </w:rPr>
      </w:pPr>
      <w:r w:rsidRPr="00871438">
        <w:rPr>
          <w:color w:val="FF0000"/>
        </w:rPr>
        <w:t xml:space="preserve">Describe the plan for the discontinuation </w:t>
      </w:r>
      <w:r w:rsidR="00F17EF8" w:rsidRPr="00871438">
        <w:rPr>
          <w:color w:val="FF0000"/>
        </w:rPr>
        <w:t xml:space="preserve">or suspension </w:t>
      </w:r>
      <w:r w:rsidRPr="00871438">
        <w:rPr>
          <w:color w:val="FF0000"/>
        </w:rPr>
        <w:t xml:space="preserve">of the study, if applicable, </w:t>
      </w:r>
      <w:r w:rsidR="00782091" w:rsidRPr="00871438">
        <w:rPr>
          <w:color w:val="FF0000"/>
        </w:rPr>
        <w:t xml:space="preserve">including </w:t>
      </w:r>
      <w:r w:rsidRPr="00871438">
        <w:rPr>
          <w:color w:val="FF0000"/>
        </w:rPr>
        <w:t xml:space="preserve">ongoing treatment of </w:t>
      </w:r>
      <w:r w:rsidR="007A0D44" w:rsidRPr="00871438">
        <w:rPr>
          <w:color w:val="FF0000"/>
        </w:rPr>
        <w:t>Subject</w:t>
      </w:r>
      <w:r w:rsidRPr="00871438">
        <w:rPr>
          <w:color w:val="FF0000"/>
        </w:rPr>
        <w:t>s</w:t>
      </w:r>
      <w:r w:rsidR="00F17EF8" w:rsidRPr="00871438">
        <w:rPr>
          <w:color w:val="FF0000"/>
        </w:rPr>
        <w:t>.</w:t>
      </w:r>
    </w:p>
    <w:p w14:paraId="4437D97C" w14:textId="37F9F377" w:rsidR="00066C8E" w:rsidRDefault="004F0994" w:rsidP="00871438">
      <w:pPr>
        <w:pStyle w:val="Indent2"/>
        <w:rPr>
          <w:color w:val="FF0000"/>
        </w:rPr>
      </w:pPr>
      <w:r>
        <w:rPr>
          <w:color w:val="FF0000"/>
        </w:rPr>
        <w:t xml:space="preserve">For studies conducted in EU, include the following: Criteria for suspension or premature termination of the whole </w:t>
      </w:r>
      <w:r w:rsidR="00401765">
        <w:rPr>
          <w:color w:val="FF0000"/>
        </w:rPr>
        <w:t>study</w:t>
      </w:r>
      <w:r>
        <w:rPr>
          <w:color w:val="FF0000"/>
        </w:rPr>
        <w:t xml:space="preserve"> or of the </w:t>
      </w:r>
      <w:r w:rsidR="00401765">
        <w:rPr>
          <w:color w:val="FF0000"/>
        </w:rPr>
        <w:t xml:space="preserve">study </w:t>
      </w:r>
      <w:r>
        <w:rPr>
          <w:color w:val="FF0000"/>
        </w:rPr>
        <w:t xml:space="preserve">in one or more investigation sites. </w:t>
      </w:r>
    </w:p>
    <w:p w14:paraId="2D9F344D" w14:textId="77777777" w:rsidR="00871438" w:rsidRPr="00871438" w:rsidRDefault="00871438" w:rsidP="00871438">
      <w:pPr>
        <w:pStyle w:val="Indent2"/>
        <w:rPr>
          <w:color w:val="FF0000"/>
        </w:rPr>
      </w:pPr>
    </w:p>
    <w:p w14:paraId="4FA64809" w14:textId="77777777" w:rsidR="00374F3D" w:rsidRDefault="00374F3D" w:rsidP="00066C8E">
      <w:pPr>
        <w:pStyle w:val="Heading1"/>
        <w:rPr>
          <w:rStyle w:val="StyleArialBold"/>
          <w:b/>
        </w:rPr>
      </w:pPr>
      <w:bookmarkStart w:id="572" w:name="_Toc298749553"/>
      <w:bookmarkStart w:id="573" w:name="_Toc497494888"/>
      <w:bookmarkStart w:id="574" w:name="_Toc286414056"/>
      <w:r w:rsidRPr="00857114">
        <w:rPr>
          <w:rStyle w:val="StyleArialBold"/>
          <w:b/>
        </w:rPr>
        <w:t>References</w:t>
      </w:r>
      <w:bookmarkEnd w:id="572"/>
      <w:bookmarkEnd w:id="573"/>
    </w:p>
    <w:p w14:paraId="392667D9" w14:textId="0AFDE943" w:rsidR="00374F3D" w:rsidRPr="00871438" w:rsidRDefault="00374F3D" w:rsidP="00871438">
      <w:pPr>
        <w:pStyle w:val="Indent1"/>
        <w:rPr>
          <w:color w:val="FF0000"/>
        </w:rPr>
      </w:pPr>
      <w:r w:rsidRPr="00871438">
        <w:rPr>
          <w:color w:val="FF0000"/>
        </w:rPr>
        <w:t xml:space="preserve">Insert references, consecutively numbered. Include references for the Adverse Event Classification system used. </w:t>
      </w:r>
    </w:p>
    <w:p w14:paraId="116ABCDD" w14:textId="77777777" w:rsidR="00374F3D" w:rsidRDefault="00374F3D" w:rsidP="00374F3D"/>
    <w:p w14:paraId="46DC1345" w14:textId="77777777" w:rsidR="00066C8E" w:rsidRDefault="00374F3D" w:rsidP="00066C8E">
      <w:pPr>
        <w:pStyle w:val="Heading1"/>
        <w:rPr>
          <w:rStyle w:val="StyleArialBold"/>
          <w:b/>
        </w:rPr>
      </w:pPr>
      <w:bookmarkStart w:id="575" w:name="_Toc298749554"/>
      <w:bookmarkStart w:id="576" w:name="_Toc497494889"/>
      <w:bookmarkEnd w:id="574"/>
      <w:r>
        <w:rPr>
          <w:rStyle w:val="StyleArialBold"/>
          <w:b/>
        </w:rPr>
        <w:t>Study-Specific Appendices</w:t>
      </w:r>
      <w:bookmarkEnd w:id="575"/>
      <w:bookmarkEnd w:id="576"/>
    </w:p>
    <w:p w14:paraId="03DC259F" w14:textId="49EA5853" w:rsidR="00374F3D" w:rsidRDefault="00374F3D" w:rsidP="001B13D2">
      <w:pPr>
        <w:pStyle w:val="Indent1"/>
        <w:rPr>
          <w:color w:val="FF0000"/>
        </w:rPr>
      </w:pPr>
      <w:r w:rsidRPr="00871438">
        <w:rPr>
          <w:color w:val="FF0000"/>
        </w:rPr>
        <w:t>Insert appendices here, if applicable, such as Assessment Tools (</w:t>
      </w:r>
      <w:r w:rsidRPr="00160ACD">
        <w:rPr>
          <w:i/>
          <w:color w:val="FF0000"/>
        </w:rPr>
        <w:t>e.g.</w:t>
      </w:r>
      <w:r w:rsidRPr="00871438">
        <w:rPr>
          <w:color w:val="FF0000"/>
        </w:rPr>
        <w:t>, Quality of Life</w:t>
      </w:r>
      <w:r w:rsidR="00977145">
        <w:rPr>
          <w:color w:val="FF0000"/>
        </w:rPr>
        <w:t>)</w:t>
      </w:r>
      <w:r w:rsidR="00172761">
        <w:rPr>
          <w:color w:val="FF0000"/>
        </w:rPr>
        <w:t xml:space="preserve">. </w:t>
      </w:r>
    </w:p>
    <w:p w14:paraId="429C1FA1" w14:textId="77777777" w:rsidR="00066C8E" w:rsidRDefault="00066C8E" w:rsidP="00066C8E">
      <w:pPr>
        <w:rPr>
          <w:szCs w:val="22"/>
        </w:rPr>
      </w:pPr>
    </w:p>
    <w:sectPr w:rsidR="00066C8E" w:rsidSect="00160ACD">
      <w:footerReference w:type="default" r:id="rId10"/>
      <w:pgSz w:w="12240" w:h="15840" w:code="1"/>
      <w:pgMar w:top="1440" w:right="1008" w:bottom="144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116CA" w14:textId="77777777" w:rsidR="00017449" w:rsidRDefault="00017449">
      <w:r>
        <w:separator/>
      </w:r>
    </w:p>
  </w:endnote>
  <w:endnote w:type="continuationSeparator" w:id="0">
    <w:p w14:paraId="06E3B5DE" w14:textId="77777777" w:rsidR="00017449" w:rsidRDefault="0001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taMediumLF-Roman">
    <w:panose1 w:val="020B0602040000020004"/>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etaNormalLF-Roman">
    <w:panose1 w:val="020B050203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C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69CE" w14:textId="77777777" w:rsidR="00017449" w:rsidRDefault="00017449" w:rsidP="00374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EB908" w14:textId="77777777" w:rsidR="00017449" w:rsidRDefault="00017449" w:rsidP="00374F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745244"/>
      <w:docPartObj>
        <w:docPartGallery w:val="Page Numbers (Bottom of Page)"/>
        <w:docPartUnique/>
      </w:docPartObj>
    </w:sdtPr>
    <w:sdtEndPr>
      <w:rPr>
        <w:noProof/>
      </w:rPr>
    </w:sdtEndPr>
    <w:sdtContent>
      <w:p w14:paraId="15918408" w14:textId="58CA15BB" w:rsidR="00017449" w:rsidRDefault="00017449" w:rsidP="008659BD">
        <w:pPr>
          <w:pStyle w:val="Footer"/>
          <w:pBdr>
            <w:top w:val="single" w:sz="4" w:space="1" w:color="auto"/>
          </w:pBdr>
          <w:jc w:val="right"/>
        </w:pPr>
        <w:r>
          <w:fldChar w:fldCharType="begin"/>
        </w:r>
        <w:r>
          <w:instrText xml:space="preserve"> PAGE   \* MERGEFORMAT </w:instrText>
        </w:r>
        <w:r>
          <w:fldChar w:fldCharType="separate"/>
        </w:r>
        <w:r w:rsidR="00A17C8F">
          <w:rPr>
            <w:noProof/>
          </w:rPr>
          <w:t>v</w:t>
        </w:r>
        <w:r>
          <w:rPr>
            <w:noProof/>
          </w:rPr>
          <w:fldChar w:fldCharType="end"/>
        </w:r>
      </w:p>
    </w:sdtContent>
  </w:sdt>
  <w:sdt>
    <w:sdtPr>
      <w:id w:val="-962267791"/>
      <w:docPartObj>
        <w:docPartGallery w:val="Page Numbers (Top of Page)"/>
        <w:docPartUnique/>
      </w:docPartObj>
    </w:sdtPr>
    <w:sdtEndPr/>
    <w:sdtContent>
      <w:p w14:paraId="73CC0E3E" w14:textId="2180A3E5" w:rsidR="00017449" w:rsidRPr="006019B1" w:rsidRDefault="00052712" w:rsidP="00052712">
        <w:pPr>
          <w:pStyle w:val="Footer"/>
          <w:tabs>
            <w:tab w:val="clear" w:pos="4320"/>
            <w:tab w:val="clear" w:pos="8640"/>
            <w:tab w:val="right" w:pos="10224"/>
          </w:tabs>
        </w:pPr>
        <w:r>
          <w:tab/>
          <w:t xml:space="preserve">BD000181 </w:t>
        </w:r>
        <w:r w:rsidR="00A17C8F">
          <w:t>re</w:t>
        </w:r>
        <w:r>
          <w:t>v1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113329"/>
      <w:docPartObj>
        <w:docPartGallery w:val="Page Numbers (Bottom of Page)"/>
        <w:docPartUnique/>
      </w:docPartObj>
    </w:sdtPr>
    <w:sdtEndPr>
      <w:rPr>
        <w:noProof/>
      </w:rPr>
    </w:sdtEndPr>
    <w:sdtContent>
      <w:p w14:paraId="7A497454" w14:textId="07AC51C1" w:rsidR="00017449" w:rsidRDefault="00017449">
        <w:pPr>
          <w:pStyle w:val="Footer"/>
          <w:jc w:val="right"/>
        </w:pPr>
        <w:r>
          <w:fldChar w:fldCharType="begin"/>
        </w:r>
        <w:r>
          <w:instrText xml:space="preserve"> PAGE   \* MERGEFORMAT </w:instrText>
        </w:r>
        <w:r>
          <w:fldChar w:fldCharType="separate"/>
        </w:r>
        <w:r w:rsidR="00A17C8F">
          <w:rPr>
            <w:noProof/>
          </w:rPr>
          <w:t>13</w:t>
        </w:r>
        <w:r>
          <w:rPr>
            <w:noProof/>
          </w:rPr>
          <w:fldChar w:fldCharType="end"/>
        </w:r>
      </w:p>
    </w:sdtContent>
  </w:sdt>
  <w:p w14:paraId="7EC6BD31" w14:textId="77777777" w:rsidR="00017449" w:rsidRDefault="00017449" w:rsidP="0062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DA547" w14:textId="77777777" w:rsidR="00017449" w:rsidRDefault="00017449">
      <w:r>
        <w:separator/>
      </w:r>
    </w:p>
  </w:footnote>
  <w:footnote w:type="continuationSeparator" w:id="0">
    <w:p w14:paraId="31DFCD3B" w14:textId="77777777" w:rsidR="00017449" w:rsidRDefault="00017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1F89" w14:textId="7527B8FC" w:rsidR="00017449" w:rsidRDefault="00017449" w:rsidP="008659BD">
    <w:pPr>
      <w:pStyle w:val="Header"/>
      <w:pBdr>
        <w:bottom w:val="single" w:sz="4" w:space="1" w:color="auto"/>
      </w:pBdr>
      <w:jc w:val="right"/>
      <w:rPr>
        <w:rFonts w:ascii="MetaNormalLF-Roman" w:hAnsi="MetaNormalLF-Roman"/>
      </w:rPr>
    </w:pPr>
    <w:r w:rsidRPr="00007CF9">
      <w:rPr>
        <w:rFonts w:ascii="MetaNormalLF-Roman" w:hAnsi="MetaNormalLF-Roman" w:cs="Arial"/>
        <w:szCs w:val="22"/>
      </w:rPr>
      <w:t>[</w:t>
    </w:r>
    <w:r w:rsidRPr="00007CF9">
      <w:rPr>
        <w:rFonts w:ascii="MetaNormalLF-Roman" w:hAnsi="MetaNormalLF-Roman" w:cs="Arial"/>
        <w:szCs w:val="22"/>
        <w:highlight w:val="yellow"/>
      </w:rPr>
      <w:t xml:space="preserve">Study </w:t>
    </w:r>
    <w:r>
      <w:rPr>
        <w:rFonts w:ascii="MetaNormalLF-Roman" w:hAnsi="MetaNormalLF-Roman" w:cs="Arial"/>
        <w:szCs w:val="22"/>
        <w:highlight w:val="yellow"/>
      </w:rPr>
      <w:t>A</w:t>
    </w:r>
    <w:r w:rsidRPr="00007CF9">
      <w:rPr>
        <w:rFonts w:ascii="MetaNormalLF-Roman" w:hAnsi="MetaNormalLF-Roman" w:cs="Arial"/>
        <w:szCs w:val="22"/>
        <w:highlight w:val="yellow"/>
      </w:rPr>
      <w:t>cronym</w:t>
    </w:r>
    <w:r w:rsidRPr="00007CF9">
      <w:rPr>
        <w:rFonts w:ascii="MetaNormalLF-Roman" w:hAnsi="MetaNormalLF-Roman" w:cs="Arial"/>
        <w:szCs w:val="22"/>
      </w:rPr>
      <w:t>] PROT</w:t>
    </w:r>
    <w:r>
      <w:rPr>
        <w:rFonts w:ascii="MetaNormalLF-Roman" w:hAnsi="MetaNormalLF-Roman" w:cs="Arial"/>
        <w:szCs w:val="22"/>
      </w:rPr>
      <w:t xml:space="preserve"> Revision# </w:t>
    </w:r>
    <w:r w:rsidRPr="006B0E02">
      <w:rPr>
        <w:rFonts w:ascii="MetaNormalLF-Roman" w:hAnsi="MetaNormalLF-Roman"/>
      </w:rPr>
      <w:t xml:space="preserve"> </w:t>
    </w:r>
  </w:p>
  <w:p w14:paraId="713B443A" w14:textId="317648CE" w:rsidR="00017449" w:rsidRPr="006B0E02" w:rsidRDefault="00017449" w:rsidP="00632138">
    <w:pPr>
      <w:pStyle w:val="Header"/>
      <w:tabs>
        <w:tab w:val="clear" w:pos="4320"/>
        <w:tab w:val="clear" w:pos="8640"/>
        <w:tab w:val="right" w:pos="10260"/>
      </w:tabs>
      <w:jc w:val="right"/>
      <w:rPr>
        <w:rFonts w:ascii="MetaNormalLF-Roman" w:hAnsi="MetaNormalLF-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6246868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BD9A428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2C2043B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4644E26"/>
    <w:lvl w:ilvl="0">
      <w:start w:val="1"/>
      <w:numFmt w:val="decimal"/>
      <w:pStyle w:val="ListNumber"/>
      <w:lvlText w:val="%1."/>
      <w:lvlJc w:val="left"/>
      <w:pPr>
        <w:tabs>
          <w:tab w:val="num" w:pos="360"/>
        </w:tabs>
        <w:ind w:left="360" w:hanging="360"/>
      </w:pPr>
    </w:lvl>
  </w:abstractNum>
  <w:abstractNum w:abstractNumId="4">
    <w:nsid w:val="FFFFFF89"/>
    <w:multiLevelType w:val="singleLevel"/>
    <w:tmpl w:val="348E9D7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6F3510"/>
    <w:multiLevelType w:val="hybridMultilevel"/>
    <w:tmpl w:val="C3B8DC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DBA4330"/>
    <w:multiLevelType w:val="hybridMultilevel"/>
    <w:tmpl w:val="A19695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0217E6"/>
    <w:multiLevelType w:val="hybridMultilevel"/>
    <w:tmpl w:val="F3F0027E"/>
    <w:lvl w:ilvl="0" w:tplc="0409000F">
      <w:start w:val="1"/>
      <w:numFmt w:val="decimal"/>
      <w:lvlText w:val="%1."/>
      <w:lvlJc w:val="left"/>
      <w:pPr>
        <w:tabs>
          <w:tab w:val="num" w:pos="1728"/>
        </w:tabs>
        <w:ind w:left="1728" w:hanging="360"/>
      </w:p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8">
    <w:nsid w:val="16415FE7"/>
    <w:multiLevelType w:val="hybridMultilevel"/>
    <w:tmpl w:val="6F349E0E"/>
    <w:lvl w:ilvl="0" w:tplc="0D781FBA">
      <w:start w:val="1"/>
      <w:numFmt w:val="bullet"/>
      <w:lvlText w:val="•"/>
      <w:lvlJc w:val="left"/>
      <w:pPr>
        <w:tabs>
          <w:tab w:val="num" w:pos="1800"/>
        </w:tabs>
        <w:ind w:left="1800" w:hanging="360"/>
      </w:pPr>
      <w:rPr>
        <w:rFonts w:ascii="MetaMediumLF-Roman" w:hAnsi="MetaMediumLF-Roman"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F214A4"/>
    <w:multiLevelType w:val="multilevel"/>
    <w:tmpl w:val="A218F7B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56"/>
        </w:tabs>
        <w:ind w:left="2556" w:hanging="576"/>
      </w:pPr>
      <w:rPr>
        <w:rFonts w:hint="default"/>
        <w:color w:val="auto"/>
      </w:rPr>
    </w:lvl>
    <w:lvl w:ilvl="2">
      <w:start w:val="1"/>
      <w:numFmt w:val="decimal"/>
      <w:pStyle w:val="Heading3"/>
      <w:lvlText w:val="%1.%2.%3."/>
      <w:lvlJc w:val="left"/>
      <w:pPr>
        <w:tabs>
          <w:tab w:val="num" w:pos="1872"/>
        </w:tabs>
        <w:ind w:left="1872" w:hanging="864"/>
      </w:pPr>
      <w:rPr>
        <w:rFonts w:hint="default"/>
        <w:color w:val="auto"/>
      </w:rPr>
    </w:lvl>
    <w:lvl w:ilvl="3">
      <w:start w:val="1"/>
      <w:numFmt w:val="decimal"/>
      <w:pStyle w:val="Heading4"/>
      <w:lvlText w:val="%1.%2.%3.%4."/>
      <w:lvlJc w:val="left"/>
      <w:pPr>
        <w:tabs>
          <w:tab w:val="num" w:pos="2880"/>
        </w:tabs>
        <w:ind w:left="2880" w:hanging="1008"/>
      </w:pPr>
      <w:rPr>
        <w:rFonts w:hint="default"/>
      </w:rPr>
    </w:lvl>
    <w:lvl w:ilvl="4">
      <w:start w:val="1"/>
      <w:numFmt w:val="decimal"/>
      <w:pStyle w:val="Heading5"/>
      <w:lvlText w:val="%1.%2.%3.%4.%5."/>
      <w:lvlJc w:val="left"/>
      <w:pPr>
        <w:tabs>
          <w:tab w:val="num" w:pos="4032"/>
        </w:tabs>
        <w:ind w:left="4032" w:hanging="1152"/>
      </w:pPr>
      <w:rPr>
        <w:rFonts w:hint="default"/>
      </w:rPr>
    </w:lvl>
    <w:lvl w:ilvl="5">
      <w:start w:val="1"/>
      <w:numFmt w:val="decimal"/>
      <w:pStyle w:val="Heading6"/>
      <w:lvlText w:val="%1.%2.%3.%4.%5.%6."/>
      <w:lvlJc w:val="left"/>
      <w:pPr>
        <w:tabs>
          <w:tab w:val="num" w:pos="5328"/>
        </w:tabs>
        <w:ind w:left="5328" w:hanging="1296"/>
      </w:pPr>
      <w:rPr>
        <w:rFonts w:hint="default"/>
      </w:rPr>
    </w:lvl>
    <w:lvl w:ilvl="6">
      <w:start w:val="1"/>
      <w:numFmt w:val="decimal"/>
      <w:pStyle w:val="Heading7"/>
      <w:lvlText w:val="%1.%2.%3.%4.%5.%6.%7."/>
      <w:lvlJc w:val="left"/>
      <w:pPr>
        <w:tabs>
          <w:tab w:val="num" w:pos="6768"/>
        </w:tabs>
        <w:ind w:left="6768"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5C52D03"/>
    <w:multiLevelType w:val="multilevel"/>
    <w:tmpl w:val="2B863E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3423A23"/>
    <w:multiLevelType w:val="hybridMultilevel"/>
    <w:tmpl w:val="88406252"/>
    <w:lvl w:ilvl="0" w:tplc="8C9CAA66">
      <w:start w:val="1"/>
      <w:numFmt w:val="bullet"/>
      <w:lvlText w:val=""/>
      <w:lvlJc w:val="left"/>
      <w:pPr>
        <w:tabs>
          <w:tab w:val="num" w:pos="7200"/>
        </w:tabs>
        <w:ind w:left="7200" w:hanging="360"/>
      </w:pPr>
      <w:rPr>
        <w:rFonts w:ascii="Symbol" w:hAnsi="Symbol" w:hint="default"/>
      </w:rPr>
    </w:lvl>
    <w:lvl w:ilvl="1" w:tplc="74A096D6">
      <w:start w:val="1"/>
      <w:numFmt w:val="bullet"/>
      <w:lvlText w:val="o"/>
      <w:lvlJc w:val="left"/>
      <w:pPr>
        <w:tabs>
          <w:tab w:val="num" w:pos="1440"/>
        </w:tabs>
        <w:ind w:left="1440" w:hanging="360"/>
      </w:pPr>
      <w:rPr>
        <w:rFonts w:ascii="Courier New" w:hAnsi="Courier New" w:cs="Courier New" w:hint="default"/>
      </w:rPr>
    </w:lvl>
    <w:lvl w:ilvl="2" w:tplc="2FE25868">
      <w:start w:val="1"/>
      <w:numFmt w:val="bullet"/>
      <w:lvlText w:val=""/>
      <w:lvlJc w:val="left"/>
      <w:pPr>
        <w:tabs>
          <w:tab w:val="num" w:pos="2160"/>
        </w:tabs>
        <w:ind w:left="2160" w:hanging="360"/>
      </w:pPr>
      <w:rPr>
        <w:rFonts w:ascii="Wingdings" w:hAnsi="Wingdings" w:hint="default"/>
      </w:rPr>
    </w:lvl>
    <w:lvl w:ilvl="3" w:tplc="E622515A">
      <w:start w:val="1"/>
      <w:numFmt w:val="bullet"/>
      <w:lvlText w:val=""/>
      <w:lvlJc w:val="left"/>
      <w:pPr>
        <w:tabs>
          <w:tab w:val="num" w:pos="2880"/>
        </w:tabs>
        <w:ind w:left="2880" w:hanging="360"/>
      </w:pPr>
      <w:rPr>
        <w:rFonts w:ascii="Symbol" w:hAnsi="Symbol" w:hint="default"/>
      </w:rPr>
    </w:lvl>
    <w:lvl w:ilvl="4" w:tplc="60981D92">
      <w:start w:val="1"/>
      <w:numFmt w:val="bullet"/>
      <w:lvlText w:val="o"/>
      <w:lvlJc w:val="left"/>
      <w:pPr>
        <w:tabs>
          <w:tab w:val="num" w:pos="3600"/>
        </w:tabs>
        <w:ind w:left="3600" w:hanging="360"/>
      </w:pPr>
      <w:rPr>
        <w:rFonts w:ascii="Courier New" w:hAnsi="Courier New" w:cs="Courier New" w:hint="default"/>
      </w:rPr>
    </w:lvl>
    <w:lvl w:ilvl="5" w:tplc="EDCC39D8">
      <w:start w:val="1"/>
      <w:numFmt w:val="bullet"/>
      <w:lvlText w:val=""/>
      <w:lvlJc w:val="left"/>
      <w:pPr>
        <w:tabs>
          <w:tab w:val="num" w:pos="4320"/>
        </w:tabs>
        <w:ind w:left="4320" w:hanging="360"/>
      </w:pPr>
      <w:rPr>
        <w:rFonts w:ascii="Wingdings" w:hAnsi="Wingdings" w:hint="default"/>
      </w:rPr>
    </w:lvl>
    <w:lvl w:ilvl="6" w:tplc="A79691CC">
      <w:start w:val="1"/>
      <w:numFmt w:val="bullet"/>
      <w:lvlText w:val=""/>
      <w:lvlJc w:val="left"/>
      <w:pPr>
        <w:tabs>
          <w:tab w:val="num" w:pos="5040"/>
        </w:tabs>
        <w:ind w:left="5040" w:hanging="360"/>
      </w:pPr>
      <w:rPr>
        <w:rFonts w:ascii="Symbol" w:hAnsi="Symbol" w:hint="default"/>
      </w:rPr>
    </w:lvl>
    <w:lvl w:ilvl="7" w:tplc="D6506BC0">
      <w:start w:val="1"/>
      <w:numFmt w:val="bullet"/>
      <w:lvlText w:val="o"/>
      <w:lvlJc w:val="left"/>
      <w:pPr>
        <w:tabs>
          <w:tab w:val="num" w:pos="5760"/>
        </w:tabs>
        <w:ind w:left="5760" w:hanging="360"/>
      </w:pPr>
      <w:rPr>
        <w:rFonts w:ascii="Courier New" w:hAnsi="Courier New" w:cs="Courier New" w:hint="default"/>
      </w:rPr>
    </w:lvl>
    <w:lvl w:ilvl="8" w:tplc="11461404">
      <w:start w:val="1"/>
      <w:numFmt w:val="bullet"/>
      <w:pStyle w:val="Bullet7"/>
      <w:lvlText w:val=""/>
      <w:lvlJc w:val="left"/>
      <w:pPr>
        <w:tabs>
          <w:tab w:val="num" w:pos="6480"/>
        </w:tabs>
        <w:ind w:left="6480" w:hanging="360"/>
      </w:pPr>
      <w:rPr>
        <w:rFonts w:ascii="Wingdings" w:hAnsi="Wingdings" w:hint="default"/>
      </w:rPr>
    </w:lvl>
  </w:abstractNum>
  <w:abstractNum w:abstractNumId="12">
    <w:nsid w:val="3A8E0C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D982F7F"/>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F5F697D"/>
    <w:multiLevelType w:val="hybridMultilevel"/>
    <w:tmpl w:val="C9F8DDF4"/>
    <w:lvl w:ilvl="0" w:tplc="8CB0BC42">
      <w:start w:val="1"/>
      <w:numFmt w:val="bullet"/>
      <w:pStyle w:val="Bullet2"/>
      <w:lvlText w:val=""/>
      <w:lvlJc w:val="left"/>
      <w:pPr>
        <w:tabs>
          <w:tab w:val="num" w:pos="1440"/>
        </w:tabs>
        <w:ind w:left="1440" w:hanging="360"/>
      </w:pPr>
      <w:rPr>
        <w:rFonts w:ascii="Symbol" w:hAnsi="Symbol" w:hint="default"/>
        <w:color w:val="0000FF"/>
      </w:rPr>
    </w:lvl>
    <w:lvl w:ilvl="1" w:tplc="DFF09588">
      <w:start w:val="1"/>
      <w:numFmt w:val="bullet"/>
      <w:lvlText w:val="o"/>
      <w:lvlJc w:val="left"/>
      <w:pPr>
        <w:tabs>
          <w:tab w:val="num" w:pos="2016"/>
        </w:tabs>
        <w:ind w:left="2016" w:hanging="360"/>
      </w:pPr>
      <w:rPr>
        <w:rFonts w:ascii="Courier New" w:hAnsi="Courier New" w:cs="Courier New" w:hint="default"/>
      </w:rPr>
    </w:lvl>
    <w:lvl w:ilvl="2" w:tplc="1F766B00" w:tentative="1">
      <w:start w:val="1"/>
      <w:numFmt w:val="bullet"/>
      <w:lvlText w:val=""/>
      <w:lvlJc w:val="left"/>
      <w:pPr>
        <w:tabs>
          <w:tab w:val="num" w:pos="2736"/>
        </w:tabs>
        <w:ind w:left="2736" w:hanging="360"/>
      </w:pPr>
      <w:rPr>
        <w:rFonts w:ascii="Wingdings" w:hAnsi="Wingdings" w:hint="default"/>
      </w:rPr>
    </w:lvl>
    <w:lvl w:ilvl="3" w:tplc="70481B6C" w:tentative="1">
      <w:start w:val="1"/>
      <w:numFmt w:val="bullet"/>
      <w:lvlText w:val=""/>
      <w:lvlJc w:val="left"/>
      <w:pPr>
        <w:tabs>
          <w:tab w:val="num" w:pos="3456"/>
        </w:tabs>
        <w:ind w:left="3456" w:hanging="360"/>
      </w:pPr>
      <w:rPr>
        <w:rFonts w:ascii="Symbol" w:hAnsi="Symbol" w:hint="default"/>
      </w:rPr>
    </w:lvl>
    <w:lvl w:ilvl="4" w:tplc="3CD63F7C" w:tentative="1">
      <w:start w:val="1"/>
      <w:numFmt w:val="bullet"/>
      <w:lvlText w:val="o"/>
      <w:lvlJc w:val="left"/>
      <w:pPr>
        <w:tabs>
          <w:tab w:val="num" w:pos="4176"/>
        </w:tabs>
        <w:ind w:left="4176" w:hanging="360"/>
      </w:pPr>
      <w:rPr>
        <w:rFonts w:ascii="Courier New" w:hAnsi="Courier New" w:cs="Courier New" w:hint="default"/>
      </w:rPr>
    </w:lvl>
    <w:lvl w:ilvl="5" w:tplc="D45C8758" w:tentative="1">
      <w:start w:val="1"/>
      <w:numFmt w:val="bullet"/>
      <w:lvlText w:val=""/>
      <w:lvlJc w:val="left"/>
      <w:pPr>
        <w:tabs>
          <w:tab w:val="num" w:pos="4896"/>
        </w:tabs>
        <w:ind w:left="4896" w:hanging="360"/>
      </w:pPr>
      <w:rPr>
        <w:rFonts w:ascii="Wingdings" w:hAnsi="Wingdings" w:hint="default"/>
      </w:rPr>
    </w:lvl>
    <w:lvl w:ilvl="6" w:tplc="D520EA5C" w:tentative="1">
      <w:start w:val="1"/>
      <w:numFmt w:val="bullet"/>
      <w:lvlText w:val=""/>
      <w:lvlJc w:val="left"/>
      <w:pPr>
        <w:tabs>
          <w:tab w:val="num" w:pos="5616"/>
        </w:tabs>
        <w:ind w:left="5616" w:hanging="360"/>
      </w:pPr>
      <w:rPr>
        <w:rFonts w:ascii="Symbol" w:hAnsi="Symbol" w:hint="default"/>
      </w:rPr>
    </w:lvl>
    <w:lvl w:ilvl="7" w:tplc="4D727FFC" w:tentative="1">
      <w:start w:val="1"/>
      <w:numFmt w:val="bullet"/>
      <w:lvlText w:val="o"/>
      <w:lvlJc w:val="left"/>
      <w:pPr>
        <w:tabs>
          <w:tab w:val="num" w:pos="6336"/>
        </w:tabs>
        <w:ind w:left="6336" w:hanging="360"/>
      </w:pPr>
      <w:rPr>
        <w:rFonts w:ascii="Courier New" w:hAnsi="Courier New" w:cs="Courier New" w:hint="default"/>
      </w:rPr>
    </w:lvl>
    <w:lvl w:ilvl="8" w:tplc="6D6AFFD2" w:tentative="1">
      <w:start w:val="1"/>
      <w:numFmt w:val="bullet"/>
      <w:lvlText w:val=""/>
      <w:lvlJc w:val="left"/>
      <w:pPr>
        <w:tabs>
          <w:tab w:val="num" w:pos="7056"/>
        </w:tabs>
        <w:ind w:left="7056" w:hanging="360"/>
      </w:pPr>
      <w:rPr>
        <w:rFonts w:ascii="Wingdings" w:hAnsi="Wingdings" w:hint="default"/>
      </w:rPr>
    </w:lvl>
  </w:abstractNum>
  <w:abstractNum w:abstractNumId="15">
    <w:nsid w:val="444F41A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5371B26"/>
    <w:multiLevelType w:val="hybridMultilevel"/>
    <w:tmpl w:val="8E18A8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D1560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7C4FF3"/>
    <w:multiLevelType w:val="hybridMultilevel"/>
    <w:tmpl w:val="CBD661EC"/>
    <w:lvl w:ilvl="0" w:tplc="0409000F">
      <w:start w:val="1"/>
      <w:numFmt w:val="decimal"/>
      <w:lvlText w:val="%1."/>
      <w:lvlJc w:val="left"/>
      <w:pPr>
        <w:tabs>
          <w:tab w:val="num" w:pos="360"/>
        </w:tabs>
        <w:ind w:left="360" w:hanging="360"/>
      </w:pPr>
      <w:rPr>
        <w:rFonts w:hint="default"/>
        <w:color w:val="0000FF"/>
      </w:rPr>
    </w:lvl>
    <w:lvl w:ilvl="1" w:tplc="DFF09588">
      <w:start w:val="1"/>
      <w:numFmt w:val="bullet"/>
      <w:lvlText w:val="o"/>
      <w:lvlJc w:val="left"/>
      <w:pPr>
        <w:tabs>
          <w:tab w:val="num" w:pos="936"/>
        </w:tabs>
        <w:ind w:left="936" w:hanging="360"/>
      </w:pPr>
      <w:rPr>
        <w:rFonts w:ascii="Courier New" w:hAnsi="Courier New" w:cs="Courier New" w:hint="default"/>
      </w:rPr>
    </w:lvl>
    <w:lvl w:ilvl="2" w:tplc="1F766B00" w:tentative="1">
      <w:start w:val="1"/>
      <w:numFmt w:val="bullet"/>
      <w:lvlText w:val=""/>
      <w:lvlJc w:val="left"/>
      <w:pPr>
        <w:tabs>
          <w:tab w:val="num" w:pos="1656"/>
        </w:tabs>
        <w:ind w:left="1656" w:hanging="360"/>
      </w:pPr>
      <w:rPr>
        <w:rFonts w:ascii="Wingdings" w:hAnsi="Wingdings" w:hint="default"/>
      </w:rPr>
    </w:lvl>
    <w:lvl w:ilvl="3" w:tplc="70481B6C" w:tentative="1">
      <w:start w:val="1"/>
      <w:numFmt w:val="bullet"/>
      <w:lvlText w:val=""/>
      <w:lvlJc w:val="left"/>
      <w:pPr>
        <w:tabs>
          <w:tab w:val="num" w:pos="2376"/>
        </w:tabs>
        <w:ind w:left="2376" w:hanging="360"/>
      </w:pPr>
      <w:rPr>
        <w:rFonts w:ascii="Symbol" w:hAnsi="Symbol" w:hint="default"/>
      </w:rPr>
    </w:lvl>
    <w:lvl w:ilvl="4" w:tplc="3CD63F7C" w:tentative="1">
      <w:start w:val="1"/>
      <w:numFmt w:val="bullet"/>
      <w:lvlText w:val="o"/>
      <w:lvlJc w:val="left"/>
      <w:pPr>
        <w:tabs>
          <w:tab w:val="num" w:pos="3096"/>
        </w:tabs>
        <w:ind w:left="3096" w:hanging="360"/>
      </w:pPr>
      <w:rPr>
        <w:rFonts w:ascii="Courier New" w:hAnsi="Courier New" w:cs="Courier New" w:hint="default"/>
      </w:rPr>
    </w:lvl>
    <w:lvl w:ilvl="5" w:tplc="D45C8758" w:tentative="1">
      <w:start w:val="1"/>
      <w:numFmt w:val="bullet"/>
      <w:lvlText w:val=""/>
      <w:lvlJc w:val="left"/>
      <w:pPr>
        <w:tabs>
          <w:tab w:val="num" w:pos="3816"/>
        </w:tabs>
        <w:ind w:left="3816" w:hanging="360"/>
      </w:pPr>
      <w:rPr>
        <w:rFonts w:ascii="Wingdings" w:hAnsi="Wingdings" w:hint="default"/>
      </w:rPr>
    </w:lvl>
    <w:lvl w:ilvl="6" w:tplc="D520EA5C" w:tentative="1">
      <w:start w:val="1"/>
      <w:numFmt w:val="bullet"/>
      <w:lvlText w:val=""/>
      <w:lvlJc w:val="left"/>
      <w:pPr>
        <w:tabs>
          <w:tab w:val="num" w:pos="4536"/>
        </w:tabs>
        <w:ind w:left="4536" w:hanging="360"/>
      </w:pPr>
      <w:rPr>
        <w:rFonts w:ascii="Symbol" w:hAnsi="Symbol" w:hint="default"/>
      </w:rPr>
    </w:lvl>
    <w:lvl w:ilvl="7" w:tplc="4D727FFC" w:tentative="1">
      <w:start w:val="1"/>
      <w:numFmt w:val="bullet"/>
      <w:lvlText w:val="o"/>
      <w:lvlJc w:val="left"/>
      <w:pPr>
        <w:tabs>
          <w:tab w:val="num" w:pos="5256"/>
        </w:tabs>
        <w:ind w:left="5256" w:hanging="360"/>
      </w:pPr>
      <w:rPr>
        <w:rFonts w:ascii="Courier New" w:hAnsi="Courier New" w:cs="Courier New" w:hint="default"/>
      </w:rPr>
    </w:lvl>
    <w:lvl w:ilvl="8" w:tplc="6D6AFFD2" w:tentative="1">
      <w:start w:val="1"/>
      <w:numFmt w:val="bullet"/>
      <w:lvlText w:val=""/>
      <w:lvlJc w:val="left"/>
      <w:pPr>
        <w:tabs>
          <w:tab w:val="num" w:pos="5976"/>
        </w:tabs>
        <w:ind w:left="5976" w:hanging="360"/>
      </w:pPr>
      <w:rPr>
        <w:rFonts w:ascii="Wingdings" w:hAnsi="Wingdings" w:hint="default"/>
      </w:rPr>
    </w:lvl>
  </w:abstractNum>
  <w:abstractNum w:abstractNumId="19">
    <w:nsid w:val="5B4D755E"/>
    <w:multiLevelType w:val="hybridMultilevel"/>
    <w:tmpl w:val="E85E0CA6"/>
    <w:lvl w:ilvl="0" w:tplc="0409000F">
      <w:start w:val="1"/>
      <w:numFmt w:val="decimal"/>
      <w:lvlText w:val="%1."/>
      <w:lvlJc w:val="left"/>
      <w:pPr>
        <w:tabs>
          <w:tab w:val="num" w:pos="1440"/>
        </w:tabs>
        <w:ind w:left="1440" w:hanging="360"/>
      </w:pPr>
      <w:rPr>
        <w:rFonts w:hint="default"/>
      </w:rPr>
    </w:lvl>
    <w:lvl w:ilvl="1" w:tplc="DFF09588" w:tentative="1">
      <w:start w:val="1"/>
      <w:numFmt w:val="bullet"/>
      <w:lvlText w:val="o"/>
      <w:lvlJc w:val="left"/>
      <w:pPr>
        <w:tabs>
          <w:tab w:val="num" w:pos="2016"/>
        </w:tabs>
        <w:ind w:left="2016" w:hanging="360"/>
      </w:pPr>
      <w:rPr>
        <w:rFonts w:ascii="Courier New" w:hAnsi="Courier New" w:cs="Courier New" w:hint="default"/>
      </w:rPr>
    </w:lvl>
    <w:lvl w:ilvl="2" w:tplc="1F766B00" w:tentative="1">
      <w:start w:val="1"/>
      <w:numFmt w:val="bullet"/>
      <w:lvlText w:val=""/>
      <w:lvlJc w:val="left"/>
      <w:pPr>
        <w:tabs>
          <w:tab w:val="num" w:pos="2736"/>
        </w:tabs>
        <w:ind w:left="2736" w:hanging="360"/>
      </w:pPr>
      <w:rPr>
        <w:rFonts w:ascii="Wingdings" w:hAnsi="Wingdings" w:hint="default"/>
      </w:rPr>
    </w:lvl>
    <w:lvl w:ilvl="3" w:tplc="70481B6C" w:tentative="1">
      <w:start w:val="1"/>
      <w:numFmt w:val="bullet"/>
      <w:lvlText w:val=""/>
      <w:lvlJc w:val="left"/>
      <w:pPr>
        <w:tabs>
          <w:tab w:val="num" w:pos="3456"/>
        </w:tabs>
        <w:ind w:left="3456" w:hanging="360"/>
      </w:pPr>
      <w:rPr>
        <w:rFonts w:ascii="Symbol" w:hAnsi="Symbol" w:hint="default"/>
      </w:rPr>
    </w:lvl>
    <w:lvl w:ilvl="4" w:tplc="3CD63F7C" w:tentative="1">
      <w:start w:val="1"/>
      <w:numFmt w:val="bullet"/>
      <w:lvlText w:val="o"/>
      <w:lvlJc w:val="left"/>
      <w:pPr>
        <w:tabs>
          <w:tab w:val="num" w:pos="4176"/>
        </w:tabs>
        <w:ind w:left="4176" w:hanging="360"/>
      </w:pPr>
      <w:rPr>
        <w:rFonts w:ascii="Courier New" w:hAnsi="Courier New" w:cs="Courier New" w:hint="default"/>
      </w:rPr>
    </w:lvl>
    <w:lvl w:ilvl="5" w:tplc="D45C8758" w:tentative="1">
      <w:start w:val="1"/>
      <w:numFmt w:val="bullet"/>
      <w:lvlText w:val=""/>
      <w:lvlJc w:val="left"/>
      <w:pPr>
        <w:tabs>
          <w:tab w:val="num" w:pos="4896"/>
        </w:tabs>
        <w:ind w:left="4896" w:hanging="360"/>
      </w:pPr>
      <w:rPr>
        <w:rFonts w:ascii="Wingdings" w:hAnsi="Wingdings" w:hint="default"/>
      </w:rPr>
    </w:lvl>
    <w:lvl w:ilvl="6" w:tplc="D520EA5C" w:tentative="1">
      <w:start w:val="1"/>
      <w:numFmt w:val="bullet"/>
      <w:lvlText w:val=""/>
      <w:lvlJc w:val="left"/>
      <w:pPr>
        <w:tabs>
          <w:tab w:val="num" w:pos="5616"/>
        </w:tabs>
        <w:ind w:left="5616" w:hanging="360"/>
      </w:pPr>
      <w:rPr>
        <w:rFonts w:ascii="Symbol" w:hAnsi="Symbol" w:hint="default"/>
      </w:rPr>
    </w:lvl>
    <w:lvl w:ilvl="7" w:tplc="4D727FFC" w:tentative="1">
      <w:start w:val="1"/>
      <w:numFmt w:val="bullet"/>
      <w:lvlText w:val="o"/>
      <w:lvlJc w:val="left"/>
      <w:pPr>
        <w:tabs>
          <w:tab w:val="num" w:pos="6336"/>
        </w:tabs>
        <w:ind w:left="6336" w:hanging="360"/>
      </w:pPr>
      <w:rPr>
        <w:rFonts w:ascii="Courier New" w:hAnsi="Courier New" w:cs="Courier New" w:hint="default"/>
      </w:rPr>
    </w:lvl>
    <w:lvl w:ilvl="8" w:tplc="6D6AFFD2" w:tentative="1">
      <w:start w:val="1"/>
      <w:numFmt w:val="bullet"/>
      <w:lvlText w:val=""/>
      <w:lvlJc w:val="left"/>
      <w:pPr>
        <w:tabs>
          <w:tab w:val="num" w:pos="7056"/>
        </w:tabs>
        <w:ind w:left="7056" w:hanging="360"/>
      </w:pPr>
      <w:rPr>
        <w:rFonts w:ascii="Wingdings" w:hAnsi="Wingdings" w:hint="default"/>
      </w:rPr>
    </w:lvl>
  </w:abstractNum>
  <w:abstractNum w:abstractNumId="20">
    <w:nsid w:val="630B6085"/>
    <w:multiLevelType w:val="multilevel"/>
    <w:tmpl w:val="0409001F"/>
    <w:styleLink w:val="Style1"/>
    <w:lvl w:ilvl="0">
      <w:start w:val="1"/>
      <w:numFmt w:val="decimal"/>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324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432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400"/>
        </w:tabs>
        <w:ind w:left="4824" w:hanging="1224"/>
      </w:pPr>
    </w:lvl>
    <w:lvl w:ilvl="8">
      <w:start w:val="1"/>
      <w:numFmt w:val="decimal"/>
      <w:lvlText w:val="%1.%2.%3.%4.%5.%6.%7.%8.%9."/>
      <w:lvlJc w:val="left"/>
      <w:pPr>
        <w:tabs>
          <w:tab w:val="num" w:pos="6120"/>
        </w:tabs>
        <w:ind w:left="5400" w:hanging="1440"/>
      </w:pPr>
    </w:lvl>
  </w:abstractNum>
  <w:abstractNum w:abstractNumId="21">
    <w:nsid w:val="6FDB7D64"/>
    <w:multiLevelType w:val="hybridMultilevel"/>
    <w:tmpl w:val="F8E4DE9C"/>
    <w:lvl w:ilvl="0" w:tplc="CF1CEF50">
      <w:start w:val="1"/>
      <w:numFmt w:val="bullet"/>
      <w:lvlText w:val=""/>
      <w:lvlJc w:val="left"/>
      <w:pPr>
        <w:tabs>
          <w:tab w:val="num" w:pos="5760"/>
        </w:tabs>
        <w:ind w:left="5760" w:hanging="360"/>
      </w:pPr>
      <w:rPr>
        <w:rFonts w:ascii="Symbol" w:hAnsi="Symbol" w:hint="default"/>
      </w:rPr>
    </w:lvl>
    <w:lvl w:ilvl="1" w:tplc="9670BCE6">
      <w:start w:val="1"/>
      <w:numFmt w:val="bullet"/>
      <w:lvlText w:val="o"/>
      <w:lvlJc w:val="left"/>
      <w:pPr>
        <w:tabs>
          <w:tab w:val="num" w:pos="4320"/>
        </w:tabs>
        <w:ind w:left="4320" w:hanging="360"/>
      </w:pPr>
      <w:rPr>
        <w:rFonts w:ascii="Courier New" w:hAnsi="Courier New" w:cs="Courier New" w:hint="default"/>
      </w:rPr>
    </w:lvl>
    <w:lvl w:ilvl="2" w:tplc="3A2651B4">
      <w:start w:val="1"/>
      <w:numFmt w:val="bullet"/>
      <w:lvlText w:val=""/>
      <w:lvlJc w:val="left"/>
      <w:pPr>
        <w:tabs>
          <w:tab w:val="num" w:pos="5040"/>
        </w:tabs>
        <w:ind w:left="5040" w:hanging="360"/>
      </w:pPr>
      <w:rPr>
        <w:rFonts w:ascii="Wingdings" w:hAnsi="Wingdings" w:hint="default"/>
      </w:rPr>
    </w:lvl>
    <w:lvl w:ilvl="3" w:tplc="D000106C">
      <w:start w:val="1"/>
      <w:numFmt w:val="bullet"/>
      <w:pStyle w:val="Bullet6"/>
      <w:lvlText w:val=""/>
      <w:lvlJc w:val="left"/>
      <w:pPr>
        <w:tabs>
          <w:tab w:val="num" w:pos="5760"/>
        </w:tabs>
        <w:ind w:left="5760" w:hanging="360"/>
      </w:pPr>
      <w:rPr>
        <w:rFonts w:ascii="Symbol" w:hAnsi="Symbol" w:hint="default"/>
      </w:rPr>
    </w:lvl>
    <w:lvl w:ilvl="4" w:tplc="4E90526C" w:tentative="1">
      <w:start w:val="1"/>
      <w:numFmt w:val="bullet"/>
      <w:lvlText w:val="o"/>
      <w:lvlJc w:val="left"/>
      <w:pPr>
        <w:tabs>
          <w:tab w:val="num" w:pos="6480"/>
        </w:tabs>
        <w:ind w:left="6480" w:hanging="360"/>
      </w:pPr>
      <w:rPr>
        <w:rFonts w:ascii="Courier New" w:hAnsi="Courier New" w:cs="Courier New" w:hint="default"/>
      </w:rPr>
    </w:lvl>
    <w:lvl w:ilvl="5" w:tplc="726289E4" w:tentative="1">
      <w:start w:val="1"/>
      <w:numFmt w:val="bullet"/>
      <w:lvlText w:val=""/>
      <w:lvlJc w:val="left"/>
      <w:pPr>
        <w:tabs>
          <w:tab w:val="num" w:pos="7200"/>
        </w:tabs>
        <w:ind w:left="7200" w:hanging="360"/>
      </w:pPr>
      <w:rPr>
        <w:rFonts w:ascii="Wingdings" w:hAnsi="Wingdings" w:hint="default"/>
      </w:rPr>
    </w:lvl>
    <w:lvl w:ilvl="6" w:tplc="80FE07AE" w:tentative="1">
      <w:start w:val="1"/>
      <w:numFmt w:val="bullet"/>
      <w:lvlText w:val=""/>
      <w:lvlJc w:val="left"/>
      <w:pPr>
        <w:tabs>
          <w:tab w:val="num" w:pos="7920"/>
        </w:tabs>
        <w:ind w:left="7920" w:hanging="360"/>
      </w:pPr>
      <w:rPr>
        <w:rFonts w:ascii="Symbol" w:hAnsi="Symbol" w:hint="default"/>
      </w:rPr>
    </w:lvl>
    <w:lvl w:ilvl="7" w:tplc="D97AABC6" w:tentative="1">
      <w:start w:val="1"/>
      <w:numFmt w:val="bullet"/>
      <w:lvlText w:val="o"/>
      <w:lvlJc w:val="left"/>
      <w:pPr>
        <w:tabs>
          <w:tab w:val="num" w:pos="8640"/>
        </w:tabs>
        <w:ind w:left="8640" w:hanging="360"/>
      </w:pPr>
      <w:rPr>
        <w:rFonts w:ascii="Courier New" w:hAnsi="Courier New" w:cs="Courier New" w:hint="default"/>
      </w:rPr>
    </w:lvl>
    <w:lvl w:ilvl="8" w:tplc="7D1CFAC2" w:tentative="1">
      <w:start w:val="1"/>
      <w:numFmt w:val="bullet"/>
      <w:lvlText w:val=""/>
      <w:lvlJc w:val="left"/>
      <w:pPr>
        <w:tabs>
          <w:tab w:val="num" w:pos="9360"/>
        </w:tabs>
        <w:ind w:left="9360" w:hanging="360"/>
      </w:pPr>
      <w:rPr>
        <w:rFonts w:ascii="Wingdings" w:hAnsi="Wingdings" w:hint="default"/>
      </w:rPr>
    </w:lvl>
  </w:abstractNum>
  <w:abstractNum w:abstractNumId="22">
    <w:nsid w:val="700C49FD"/>
    <w:multiLevelType w:val="multilevel"/>
    <w:tmpl w:val="F35828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556"/>
        </w:tabs>
        <w:ind w:left="2556" w:hanging="576"/>
      </w:pPr>
      <w:rPr>
        <w:rFonts w:hint="default"/>
        <w:color w:val="auto"/>
      </w:rPr>
    </w:lvl>
    <w:lvl w:ilvl="2">
      <w:start w:val="1"/>
      <w:numFmt w:val="decimal"/>
      <w:lvlText w:val="%1.%2.%3."/>
      <w:lvlJc w:val="left"/>
      <w:pPr>
        <w:tabs>
          <w:tab w:val="num" w:pos="1872"/>
        </w:tabs>
        <w:ind w:left="1872" w:hanging="864"/>
      </w:pPr>
      <w:rPr>
        <w:rFonts w:hint="default"/>
      </w:rPr>
    </w:lvl>
    <w:lvl w:ilvl="3">
      <w:start w:val="1"/>
      <w:numFmt w:val="decimal"/>
      <w:lvlText w:val="%1.%2.%3.%4."/>
      <w:lvlJc w:val="left"/>
      <w:pPr>
        <w:tabs>
          <w:tab w:val="num" w:pos="2880"/>
        </w:tabs>
        <w:ind w:left="2880" w:hanging="1008"/>
      </w:pPr>
      <w:rPr>
        <w:rFonts w:hint="default"/>
      </w:rPr>
    </w:lvl>
    <w:lvl w:ilvl="4">
      <w:start w:val="1"/>
      <w:numFmt w:val="decimal"/>
      <w:lvlText w:val="%1.%2.%3.%4.%5."/>
      <w:lvlJc w:val="left"/>
      <w:pPr>
        <w:tabs>
          <w:tab w:val="num" w:pos="4032"/>
        </w:tabs>
        <w:ind w:left="4032" w:hanging="1152"/>
      </w:pPr>
      <w:rPr>
        <w:rFonts w:hint="default"/>
      </w:rPr>
    </w:lvl>
    <w:lvl w:ilvl="5">
      <w:start w:val="1"/>
      <w:numFmt w:val="decimal"/>
      <w:lvlText w:val="%1.%2.%3.%4.%5.%6."/>
      <w:lvlJc w:val="left"/>
      <w:pPr>
        <w:tabs>
          <w:tab w:val="num" w:pos="5328"/>
        </w:tabs>
        <w:ind w:left="5328" w:hanging="1296"/>
      </w:pPr>
      <w:rPr>
        <w:rFonts w:hint="default"/>
      </w:rPr>
    </w:lvl>
    <w:lvl w:ilvl="6">
      <w:start w:val="1"/>
      <w:numFmt w:val="decimal"/>
      <w:lvlText w:val="%1.%2.%3.%4.%5.%6.%7."/>
      <w:lvlJc w:val="left"/>
      <w:pPr>
        <w:tabs>
          <w:tab w:val="num" w:pos="6768"/>
        </w:tabs>
        <w:ind w:left="6768"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17572CE"/>
    <w:multiLevelType w:val="hybridMultilevel"/>
    <w:tmpl w:val="8FAC4F98"/>
    <w:lvl w:ilvl="0" w:tplc="EBA493D8">
      <w:start w:val="1"/>
      <w:numFmt w:val="bullet"/>
      <w:pStyle w:val="Bullet1"/>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FAE40F8"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FD3A15"/>
    <w:multiLevelType w:val="hybridMultilevel"/>
    <w:tmpl w:val="E28C9760"/>
    <w:lvl w:ilvl="0" w:tplc="50205E76">
      <w:start w:val="1"/>
      <w:numFmt w:val="bullet"/>
      <w:pStyle w:val="Bullet5"/>
      <w:lvlText w:val=""/>
      <w:lvlJc w:val="left"/>
      <w:pPr>
        <w:tabs>
          <w:tab w:val="num" w:pos="4464"/>
        </w:tabs>
        <w:ind w:left="44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805E81"/>
    <w:multiLevelType w:val="hybridMultilevel"/>
    <w:tmpl w:val="4028C3EE"/>
    <w:lvl w:ilvl="0" w:tplc="85CC43A8">
      <w:start w:val="1"/>
      <w:numFmt w:val="bullet"/>
      <w:pStyle w:val="Bullet3"/>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6">
    <w:nsid w:val="7CE12360"/>
    <w:multiLevelType w:val="hybridMultilevel"/>
    <w:tmpl w:val="ECDC57AE"/>
    <w:lvl w:ilvl="0" w:tplc="932A54E4">
      <w:start w:val="1"/>
      <w:numFmt w:val="bullet"/>
      <w:pStyle w:val="Bullet4"/>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3456"/>
        </w:tabs>
        <w:ind w:left="3456" w:hanging="360"/>
      </w:pPr>
      <w:rPr>
        <w:rFonts w:ascii="Courier New" w:hAnsi="Courier New" w:cs="Courier New" w:hint="default"/>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cs="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cs="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15"/>
  </w:num>
  <w:num w:numId="7">
    <w:abstractNumId w:val="13"/>
  </w:num>
  <w:num w:numId="8">
    <w:abstractNumId w:val="17"/>
  </w:num>
  <w:num w:numId="9">
    <w:abstractNumId w:val="20"/>
  </w:num>
  <w:num w:numId="10">
    <w:abstractNumId w:val="23"/>
  </w:num>
  <w:num w:numId="11">
    <w:abstractNumId w:val="14"/>
  </w:num>
  <w:num w:numId="12">
    <w:abstractNumId w:val="25"/>
  </w:num>
  <w:num w:numId="13">
    <w:abstractNumId w:val="26"/>
  </w:num>
  <w:num w:numId="14">
    <w:abstractNumId w:val="24"/>
  </w:num>
  <w:num w:numId="15">
    <w:abstractNumId w:val="21"/>
  </w:num>
  <w:num w:numId="16">
    <w:abstractNumId w:val="11"/>
  </w:num>
  <w:num w:numId="17">
    <w:abstractNumId w:val="9"/>
  </w:num>
  <w:num w:numId="18">
    <w:abstractNumId w:val="19"/>
  </w:num>
  <w:num w:numId="19">
    <w:abstractNumId w:val="5"/>
  </w:num>
  <w:num w:numId="20">
    <w:abstractNumId w:val="14"/>
  </w:num>
  <w:num w:numId="21">
    <w:abstractNumId w:val="12"/>
  </w:num>
  <w:num w:numId="22">
    <w:abstractNumId w:val="9"/>
  </w:num>
  <w:num w:numId="23">
    <w:abstractNumId w:val="7"/>
  </w:num>
  <w:num w:numId="24">
    <w:abstractNumId w:val="14"/>
  </w:num>
  <w:num w:numId="25">
    <w:abstractNumId w:val="16"/>
  </w:num>
  <w:num w:numId="26">
    <w:abstractNumId w:val="9"/>
  </w:num>
  <w:num w:numId="27">
    <w:abstractNumId w:val="18"/>
  </w:num>
  <w:num w:numId="28">
    <w:abstractNumId w:val="6"/>
  </w:num>
  <w:num w:numId="29">
    <w:abstractNumId w:val="9"/>
  </w:num>
  <w:num w:numId="30">
    <w:abstractNumId w:val="22"/>
  </w:num>
  <w:num w:numId="31">
    <w:abstractNumId w:val="8"/>
  </w:num>
  <w:num w:numId="32">
    <w:abstractNumId w:val="8"/>
  </w:num>
  <w:num w:numId="3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8E"/>
    <w:rsid w:val="000014D4"/>
    <w:rsid w:val="00002004"/>
    <w:rsid w:val="00002799"/>
    <w:rsid w:val="000063FD"/>
    <w:rsid w:val="00007CF9"/>
    <w:rsid w:val="00017449"/>
    <w:rsid w:val="0002470E"/>
    <w:rsid w:val="00025629"/>
    <w:rsid w:val="00025959"/>
    <w:rsid w:val="00026C48"/>
    <w:rsid w:val="00031293"/>
    <w:rsid w:val="00032AE1"/>
    <w:rsid w:val="00034A45"/>
    <w:rsid w:val="00035A0C"/>
    <w:rsid w:val="000420AA"/>
    <w:rsid w:val="000433F6"/>
    <w:rsid w:val="000459B4"/>
    <w:rsid w:val="00045FE7"/>
    <w:rsid w:val="00052712"/>
    <w:rsid w:val="0005311F"/>
    <w:rsid w:val="00056FFA"/>
    <w:rsid w:val="000603C9"/>
    <w:rsid w:val="00061AD4"/>
    <w:rsid w:val="00065EC3"/>
    <w:rsid w:val="00066C8E"/>
    <w:rsid w:val="0006753F"/>
    <w:rsid w:val="00071033"/>
    <w:rsid w:val="00071FF5"/>
    <w:rsid w:val="00073840"/>
    <w:rsid w:val="0007667E"/>
    <w:rsid w:val="0007674C"/>
    <w:rsid w:val="000862FA"/>
    <w:rsid w:val="000863FC"/>
    <w:rsid w:val="00090600"/>
    <w:rsid w:val="0009295D"/>
    <w:rsid w:val="000940CE"/>
    <w:rsid w:val="00096C08"/>
    <w:rsid w:val="00097D8A"/>
    <w:rsid w:val="000C70BD"/>
    <w:rsid w:val="000D4590"/>
    <w:rsid w:val="000D634D"/>
    <w:rsid w:val="000D7769"/>
    <w:rsid w:val="000E11A9"/>
    <w:rsid w:val="000E1B6C"/>
    <w:rsid w:val="000E5540"/>
    <w:rsid w:val="000F45AB"/>
    <w:rsid w:val="000F4C1A"/>
    <w:rsid w:val="000F60E9"/>
    <w:rsid w:val="00100A04"/>
    <w:rsid w:val="0010336C"/>
    <w:rsid w:val="0010789B"/>
    <w:rsid w:val="00115300"/>
    <w:rsid w:val="00135746"/>
    <w:rsid w:val="00141BFE"/>
    <w:rsid w:val="00144359"/>
    <w:rsid w:val="001477E5"/>
    <w:rsid w:val="001511D9"/>
    <w:rsid w:val="00151691"/>
    <w:rsid w:val="00160ACD"/>
    <w:rsid w:val="001646BF"/>
    <w:rsid w:val="001701F4"/>
    <w:rsid w:val="0017131E"/>
    <w:rsid w:val="001721E5"/>
    <w:rsid w:val="00172761"/>
    <w:rsid w:val="00186DB1"/>
    <w:rsid w:val="00197AA6"/>
    <w:rsid w:val="00197AFB"/>
    <w:rsid w:val="001B13D2"/>
    <w:rsid w:val="001B1D89"/>
    <w:rsid w:val="001B5150"/>
    <w:rsid w:val="001C2A36"/>
    <w:rsid w:val="001C7239"/>
    <w:rsid w:val="001D7A3A"/>
    <w:rsid w:val="001E4975"/>
    <w:rsid w:val="001F1EFE"/>
    <w:rsid w:val="001F62DE"/>
    <w:rsid w:val="00202009"/>
    <w:rsid w:val="002034B7"/>
    <w:rsid w:val="0020670F"/>
    <w:rsid w:val="00212E8B"/>
    <w:rsid w:val="00213ABC"/>
    <w:rsid w:val="00215586"/>
    <w:rsid w:val="00227D8B"/>
    <w:rsid w:val="00235664"/>
    <w:rsid w:val="002361F1"/>
    <w:rsid w:val="00236D76"/>
    <w:rsid w:val="00240C89"/>
    <w:rsid w:val="002431FC"/>
    <w:rsid w:val="00243CF7"/>
    <w:rsid w:val="00247B9F"/>
    <w:rsid w:val="00273A65"/>
    <w:rsid w:val="0027700A"/>
    <w:rsid w:val="00277067"/>
    <w:rsid w:val="002774A0"/>
    <w:rsid w:val="0028136A"/>
    <w:rsid w:val="0028624A"/>
    <w:rsid w:val="00286BBE"/>
    <w:rsid w:val="002870FC"/>
    <w:rsid w:val="00291261"/>
    <w:rsid w:val="00296036"/>
    <w:rsid w:val="002A1794"/>
    <w:rsid w:val="002A4B86"/>
    <w:rsid w:val="002A7D3E"/>
    <w:rsid w:val="002B06E2"/>
    <w:rsid w:val="002B12B4"/>
    <w:rsid w:val="002B386A"/>
    <w:rsid w:val="002B714A"/>
    <w:rsid w:val="002C601B"/>
    <w:rsid w:val="002E0717"/>
    <w:rsid w:val="002E28F4"/>
    <w:rsid w:val="002E5E41"/>
    <w:rsid w:val="002F135F"/>
    <w:rsid w:val="00302A3F"/>
    <w:rsid w:val="003049D6"/>
    <w:rsid w:val="0030552C"/>
    <w:rsid w:val="0030693E"/>
    <w:rsid w:val="0031145C"/>
    <w:rsid w:val="00315537"/>
    <w:rsid w:val="0031649D"/>
    <w:rsid w:val="00316D03"/>
    <w:rsid w:val="00317365"/>
    <w:rsid w:val="003238B9"/>
    <w:rsid w:val="003340BD"/>
    <w:rsid w:val="003344D1"/>
    <w:rsid w:val="00336A2E"/>
    <w:rsid w:val="00355603"/>
    <w:rsid w:val="0035648A"/>
    <w:rsid w:val="00356ECC"/>
    <w:rsid w:val="00362D99"/>
    <w:rsid w:val="00374F3D"/>
    <w:rsid w:val="0038060B"/>
    <w:rsid w:val="003810FC"/>
    <w:rsid w:val="00381A5A"/>
    <w:rsid w:val="003842DC"/>
    <w:rsid w:val="003843C5"/>
    <w:rsid w:val="00392DAF"/>
    <w:rsid w:val="00392FFC"/>
    <w:rsid w:val="00396045"/>
    <w:rsid w:val="00396B58"/>
    <w:rsid w:val="003A3127"/>
    <w:rsid w:val="003A5240"/>
    <w:rsid w:val="003B21A3"/>
    <w:rsid w:val="003B69A1"/>
    <w:rsid w:val="003C05E3"/>
    <w:rsid w:val="003C1B39"/>
    <w:rsid w:val="003C5A27"/>
    <w:rsid w:val="003C7EFD"/>
    <w:rsid w:val="003D34C8"/>
    <w:rsid w:val="003D4B63"/>
    <w:rsid w:val="003D546A"/>
    <w:rsid w:val="003D59BE"/>
    <w:rsid w:val="003D65C9"/>
    <w:rsid w:val="003E0E09"/>
    <w:rsid w:val="003E386A"/>
    <w:rsid w:val="003E55F4"/>
    <w:rsid w:val="003F0535"/>
    <w:rsid w:val="003F068B"/>
    <w:rsid w:val="003F7CF3"/>
    <w:rsid w:val="00401765"/>
    <w:rsid w:val="0040202E"/>
    <w:rsid w:val="004108E3"/>
    <w:rsid w:val="00410B47"/>
    <w:rsid w:val="004120F3"/>
    <w:rsid w:val="00416CE3"/>
    <w:rsid w:val="00417085"/>
    <w:rsid w:val="00417ADF"/>
    <w:rsid w:val="0042185C"/>
    <w:rsid w:val="0042462A"/>
    <w:rsid w:val="00424AB2"/>
    <w:rsid w:val="004308C2"/>
    <w:rsid w:val="004332B6"/>
    <w:rsid w:val="00433302"/>
    <w:rsid w:val="0043484F"/>
    <w:rsid w:val="00442BCF"/>
    <w:rsid w:val="00454A80"/>
    <w:rsid w:val="004605EA"/>
    <w:rsid w:val="00462066"/>
    <w:rsid w:val="004642AC"/>
    <w:rsid w:val="0046579C"/>
    <w:rsid w:val="004725F4"/>
    <w:rsid w:val="00472B0F"/>
    <w:rsid w:val="00474CD0"/>
    <w:rsid w:val="00475E88"/>
    <w:rsid w:val="00477FCA"/>
    <w:rsid w:val="00481220"/>
    <w:rsid w:val="00482516"/>
    <w:rsid w:val="00495F83"/>
    <w:rsid w:val="004A09FC"/>
    <w:rsid w:val="004A3A91"/>
    <w:rsid w:val="004B0924"/>
    <w:rsid w:val="004B47E3"/>
    <w:rsid w:val="004B5AB9"/>
    <w:rsid w:val="004C2765"/>
    <w:rsid w:val="004C4E5A"/>
    <w:rsid w:val="004C5E00"/>
    <w:rsid w:val="004D5C72"/>
    <w:rsid w:val="004D6B0B"/>
    <w:rsid w:val="004D6DDD"/>
    <w:rsid w:val="004D7403"/>
    <w:rsid w:val="004E6E29"/>
    <w:rsid w:val="004F0994"/>
    <w:rsid w:val="004F158E"/>
    <w:rsid w:val="004F22E1"/>
    <w:rsid w:val="00506689"/>
    <w:rsid w:val="00511F00"/>
    <w:rsid w:val="00513BDD"/>
    <w:rsid w:val="0051499E"/>
    <w:rsid w:val="00516ADD"/>
    <w:rsid w:val="005213BB"/>
    <w:rsid w:val="005231BE"/>
    <w:rsid w:val="0052389B"/>
    <w:rsid w:val="0052427E"/>
    <w:rsid w:val="00524E43"/>
    <w:rsid w:val="00525AC0"/>
    <w:rsid w:val="0052614C"/>
    <w:rsid w:val="00532767"/>
    <w:rsid w:val="005424DF"/>
    <w:rsid w:val="00542C8B"/>
    <w:rsid w:val="005430B7"/>
    <w:rsid w:val="005453E9"/>
    <w:rsid w:val="0054642D"/>
    <w:rsid w:val="00546BE0"/>
    <w:rsid w:val="00550162"/>
    <w:rsid w:val="00550475"/>
    <w:rsid w:val="00550D0E"/>
    <w:rsid w:val="00551CCF"/>
    <w:rsid w:val="005555DD"/>
    <w:rsid w:val="00567FB6"/>
    <w:rsid w:val="00573BA0"/>
    <w:rsid w:val="00584285"/>
    <w:rsid w:val="00585EDB"/>
    <w:rsid w:val="0059122D"/>
    <w:rsid w:val="00594199"/>
    <w:rsid w:val="00594BC1"/>
    <w:rsid w:val="00596B91"/>
    <w:rsid w:val="005970EE"/>
    <w:rsid w:val="005A3D04"/>
    <w:rsid w:val="005A3DC0"/>
    <w:rsid w:val="005B03DF"/>
    <w:rsid w:val="005B771B"/>
    <w:rsid w:val="005E0A61"/>
    <w:rsid w:val="005E18E1"/>
    <w:rsid w:val="005E2833"/>
    <w:rsid w:val="005E4509"/>
    <w:rsid w:val="005E5447"/>
    <w:rsid w:val="005F36DF"/>
    <w:rsid w:val="005F573B"/>
    <w:rsid w:val="005F581D"/>
    <w:rsid w:val="006004A0"/>
    <w:rsid w:val="006019B1"/>
    <w:rsid w:val="00606370"/>
    <w:rsid w:val="00606FA7"/>
    <w:rsid w:val="00607F71"/>
    <w:rsid w:val="00611D65"/>
    <w:rsid w:val="00614501"/>
    <w:rsid w:val="00620469"/>
    <w:rsid w:val="0062487D"/>
    <w:rsid w:val="006262F7"/>
    <w:rsid w:val="00627D8F"/>
    <w:rsid w:val="00632138"/>
    <w:rsid w:val="00634B54"/>
    <w:rsid w:val="00634F27"/>
    <w:rsid w:val="00640A5E"/>
    <w:rsid w:val="006427F4"/>
    <w:rsid w:val="006428A8"/>
    <w:rsid w:val="0064400F"/>
    <w:rsid w:val="00644B58"/>
    <w:rsid w:val="00644C46"/>
    <w:rsid w:val="00644FF4"/>
    <w:rsid w:val="00650602"/>
    <w:rsid w:val="00651BA9"/>
    <w:rsid w:val="00654E88"/>
    <w:rsid w:val="00662FA2"/>
    <w:rsid w:val="0066441D"/>
    <w:rsid w:val="006660C1"/>
    <w:rsid w:val="006700C1"/>
    <w:rsid w:val="006708EA"/>
    <w:rsid w:val="00671902"/>
    <w:rsid w:val="0067431F"/>
    <w:rsid w:val="00675CA1"/>
    <w:rsid w:val="00685E06"/>
    <w:rsid w:val="0069371E"/>
    <w:rsid w:val="006946A8"/>
    <w:rsid w:val="006966B7"/>
    <w:rsid w:val="006A0EB4"/>
    <w:rsid w:val="006A101E"/>
    <w:rsid w:val="006A23D4"/>
    <w:rsid w:val="006A3EE6"/>
    <w:rsid w:val="006A51A4"/>
    <w:rsid w:val="006B0E02"/>
    <w:rsid w:val="006B300C"/>
    <w:rsid w:val="006C68D7"/>
    <w:rsid w:val="006D14BE"/>
    <w:rsid w:val="006D2862"/>
    <w:rsid w:val="006D7111"/>
    <w:rsid w:val="006E16BB"/>
    <w:rsid w:val="006E1E7D"/>
    <w:rsid w:val="006E7540"/>
    <w:rsid w:val="006E75F0"/>
    <w:rsid w:val="006F6E64"/>
    <w:rsid w:val="00702EBA"/>
    <w:rsid w:val="00713EC5"/>
    <w:rsid w:val="00715256"/>
    <w:rsid w:val="00716461"/>
    <w:rsid w:val="007217B3"/>
    <w:rsid w:val="00723776"/>
    <w:rsid w:val="00723D08"/>
    <w:rsid w:val="00724FF8"/>
    <w:rsid w:val="00725971"/>
    <w:rsid w:val="00727E9C"/>
    <w:rsid w:val="00733968"/>
    <w:rsid w:val="00735EF2"/>
    <w:rsid w:val="007403F8"/>
    <w:rsid w:val="00743D8D"/>
    <w:rsid w:val="00744985"/>
    <w:rsid w:val="00747609"/>
    <w:rsid w:val="00761703"/>
    <w:rsid w:val="00762FD6"/>
    <w:rsid w:val="007663D4"/>
    <w:rsid w:val="0076739C"/>
    <w:rsid w:val="007677FB"/>
    <w:rsid w:val="0077037C"/>
    <w:rsid w:val="00771709"/>
    <w:rsid w:val="007734F8"/>
    <w:rsid w:val="00777FE0"/>
    <w:rsid w:val="00781317"/>
    <w:rsid w:val="00782091"/>
    <w:rsid w:val="007866F1"/>
    <w:rsid w:val="00791594"/>
    <w:rsid w:val="00795B71"/>
    <w:rsid w:val="007A0D44"/>
    <w:rsid w:val="007A5126"/>
    <w:rsid w:val="007B6476"/>
    <w:rsid w:val="007C2BD8"/>
    <w:rsid w:val="007D07E1"/>
    <w:rsid w:val="007D210A"/>
    <w:rsid w:val="007D578E"/>
    <w:rsid w:val="007D7888"/>
    <w:rsid w:val="007E56D8"/>
    <w:rsid w:val="007F2BEE"/>
    <w:rsid w:val="007F78D7"/>
    <w:rsid w:val="0080050C"/>
    <w:rsid w:val="00804DA9"/>
    <w:rsid w:val="00807936"/>
    <w:rsid w:val="008161E5"/>
    <w:rsid w:val="008175DD"/>
    <w:rsid w:val="00817B1D"/>
    <w:rsid w:val="0082112B"/>
    <w:rsid w:val="00827325"/>
    <w:rsid w:val="0082769B"/>
    <w:rsid w:val="00834D3D"/>
    <w:rsid w:val="008364F0"/>
    <w:rsid w:val="008452E2"/>
    <w:rsid w:val="00852A35"/>
    <w:rsid w:val="00852D67"/>
    <w:rsid w:val="0085371B"/>
    <w:rsid w:val="00856A86"/>
    <w:rsid w:val="008659BD"/>
    <w:rsid w:val="00866CC0"/>
    <w:rsid w:val="008703C5"/>
    <w:rsid w:val="00871438"/>
    <w:rsid w:val="00871D8B"/>
    <w:rsid w:val="00876EEA"/>
    <w:rsid w:val="0088019C"/>
    <w:rsid w:val="0088473A"/>
    <w:rsid w:val="0088659C"/>
    <w:rsid w:val="00886CE4"/>
    <w:rsid w:val="0089538C"/>
    <w:rsid w:val="00896414"/>
    <w:rsid w:val="008A0D60"/>
    <w:rsid w:val="008A194D"/>
    <w:rsid w:val="008A258D"/>
    <w:rsid w:val="008B1B59"/>
    <w:rsid w:val="008B6451"/>
    <w:rsid w:val="008C31BB"/>
    <w:rsid w:val="008C6699"/>
    <w:rsid w:val="008D02BB"/>
    <w:rsid w:val="008D3E48"/>
    <w:rsid w:val="008E011A"/>
    <w:rsid w:val="008E364B"/>
    <w:rsid w:val="008E6423"/>
    <w:rsid w:val="008F207A"/>
    <w:rsid w:val="009031DF"/>
    <w:rsid w:val="00904764"/>
    <w:rsid w:val="00911D56"/>
    <w:rsid w:val="00920B27"/>
    <w:rsid w:val="00920BB4"/>
    <w:rsid w:val="00923A64"/>
    <w:rsid w:val="00924369"/>
    <w:rsid w:val="009246A0"/>
    <w:rsid w:val="009306B5"/>
    <w:rsid w:val="00931C72"/>
    <w:rsid w:val="009329EF"/>
    <w:rsid w:val="00933D10"/>
    <w:rsid w:val="009347A2"/>
    <w:rsid w:val="00941CF9"/>
    <w:rsid w:val="0094411C"/>
    <w:rsid w:val="00945694"/>
    <w:rsid w:val="0094617F"/>
    <w:rsid w:val="00946A0F"/>
    <w:rsid w:val="00957630"/>
    <w:rsid w:val="0096190C"/>
    <w:rsid w:val="00962AC4"/>
    <w:rsid w:val="00963D59"/>
    <w:rsid w:val="009644C6"/>
    <w:rsid w:val="009721B0"/>
    <w:rsid w:val="00972E86"/>
    <w:rsid w:val="00977145"/>
    <w:rsid w:val="009866C9"/>
    <w:rsid w:val="00987F44"/>
    <w:rsid w:val="00995A61"/>
    <w:rsid w:val="009965E9"/>
    <w:rsid w:val="009A2CBC"/>
    <w:rsid w:val="009A397F"/>
    <w:rsid w:val="009B10F5"/>
    <w:rsid w:val="009B68C4"/>
    <w:rsid w:val="009B6F00"/>
    <w:rsid w:val="009C76A6"/>
    <w:rsid w:val="009D1A39"/>
    <w:rsid w:val="009D3370"/>
    <w:rsid w:val="009D483B"/>
    <w:rsid w:val="009D5157"/>
    <w:rsid w:val="009D7B95"/>
    <w:rsid w:val="009E1169"/>
    <w:rsid w:val="009E28A9"/>
    <w:rsid w:val="009E529C"/>
    <w:rsid w:val="009F2363"/>
    <w:rsid w:val="009F23B1"/>
    <w:rsid w:val="009F344D"/>
    <w:rsid w:val="009F61E8"/>
    <w:rsid w:val="00A02585"/>
    <w:rsid w:val="00A0434C"/>
    <w:rsid w:val="00A077E4"/>
    <w:rsid w:val="00A07FEF"/>
    <w:rsid w:val="00A127C1"/>
    <w:rsid w:val="00A149D5"/>
    <w:rsid w:val="00A17C8F"/>
    <w:rsid w:val="00A20482"/>
    <w:rsid w:val="00A22197"/>
    <w:rsid w:val="00A2715B"/>
    <w:rsid w:val="00A32BCA"/>
    <w:rsid w:val="00A35769"/>
    <w:rsid w:val="00A36DC7"/>
    <w:rsid w:val="00A410AF"/>
    <w:rsid w:val="00A41504"/>
    <w:rsid w:val="00A44FB4"/>
    <w:rsid w:val="00A4625D"/>
    <w:rsid w:val="00A51215"/>
    <w:rsid w:val="00A51ECC"/>
    <w:rsid w:val="00A57101"/>
    <w:rsid w:val="00A57240"/>
    <w:rsid w:val="00A728A9"/>
    <w:rsid w:val="00A811A6"/>
    <w:rsid w:val="00A87DB6"/>
    <w:rsid w:val="00A9242A"/>
    <w:rsid w:val="00A929C8"/>
    <w:rsid w:val="00A9478C"/>
    <w:rsid w:val="00A957B3"/>
    <w:rsid w:val="00AA18D3"/>
    <w:rsid w:val="00AA1AE5"/>
    <w:rsid w:val="00AA2788"/>
    <w:rsid w:val="00AA6651"/>
    <w:rsid w:val="00AB08D8"/>
    <w:rsid w:val="00AB1CF4"/>
    <w:rsid w:val="00AB41D4"/>
    <w:rsid w:val="00AB6035"/>
    <w:rsid w:val="00AB7684"/>
    <w:rsid w:val="00AC2831"/>
    <w:rsid w:val="00AC63F4"/>
    <w:rsid w:val="00AD0C2E"/>
    <w:rsid w:val="00AD0E32"/>
    <w:rsid w:val="00AD3283"/>
    <w:rsid w:val="00AD5FBF"/>
    <w:rsid w:val="00AD6E30"/>
    <w:rsid w:val="00AE09DD"/>
    <w:rsid w:val="00AE4DB6"/>
    <w:rsid w:val="00AE7B83"/>
    <w:rsid w:val="00AF0C0B"/>
    <w:rsid w:val="00AF3866"/>
    <w:rsid w:val="00B0295E"/>
    <w:rsid w:val="00B0637B"/>
    <w:rsid w:val="00B40142"/>
    <w:rsid w:val="00B4518F"/>
    <w:rsid w:val="00B454B6"/>
    <w:rsid w:val="00B51FAA"/>
    <w:rsid w:val="00B530B6"/>
    <w:rsid w:val="00B657A7"/>
    <w:rsid w:val="00B6588A"/>
    <w:rsid w:val="00B67AD5"/>
    <w:rsid w:val="00B90F7F"/>
    <w:rsid w:val="00B911F5"/>
    <w:rsid w:val="00B950D5"/>
    <w:rsid w:val="00BA0754"/>
    <w:rsid w:val="00BB5A4B"/>
    <w:rsid w:val="00BB5F04"/>
    <w:rsid w:val="00BC0212"/>
    <w:rsid w:val="00BC28EE"/>
    <w:rsid w:val="00BC3B8E"/>
    <w:rsid w:val="00BC7188"/>
    <w:rsid w:val="00BC7885"/>
    <w:rsid w:val="00BC7BAC"/>
    <w:rsid w:val="00BE14BB"/>
    <w:rsid w:val="00BE5592"/>
    <w:rsid w:val="00BF35B3"/>
    <w:rsid w:val="00BF41EA"/>
    <w:rsid w:val="00BF5BFF"/>
    <w:rsid w:val="00BF6F15"/>
    <w:rsid w:val="00C0006D"/>
    <w:rsid w:val="00C000EA"/>
    <w:rsid w:val="00C058E4"/>
    <w:rsid w:val="00C06C74"/>
    <w:rsid w:val="00C071D7"/>
    <w:rsid w:val="00C1111E"/>
    <w:rsid w:val="00C14218"/>
    <w:rsid w:val="00C2590D"/>
    <w:rsid w:val="00C26ACF"/>
    <w:rsid w:val="00C307A7"/>
    <w:rsid w:val="00C30FE0"/>
    <w:rsid w:val="00C31D76"/>
    <w:rsid w:val="00C3340F"/>
    <w:rsid w:val="00C34953"/>
    <w:rsid w:val="00C36988"/>
    <w:rsid w:val="00C37E21"/>
    <w:rsid w:val="00C41ABF"/>
    <w:rsid w:val="00C42DD0"/>
    <w:rsid w:val="00C4606B"/>
    <w:rsid w:val="00C47042"/>
    <w:rsid w:val="00C524E2"/>
    <w:rsid w:val="00C545B7"/>
    <w:rsid w:val="00C57C0C"/>
    <w:rsid w:val="00C60848"/>
    <w:rsid w:val="00C613E1"/>
    <w:rsid w:val="00C62E9A"/>
    <w:rsid w:val="00C65461"/>
    <w:rsid w:val="00C70AF9"/>
    <w:rsid w:val="00C730E6"/>
    <w:rsid w:val="00C763C9"/>
    <w:rsid w:val="00C812DD"/>
    <w:rsid w:val="00C84E2A"/>
    <w:rsid w:val="00C84F20"/>
    <w:rsid w:val="00C86053"/>
    <w:rsid w:val="00C86A67"/>
    <w:rsid w:val="00C8768C"/>
    <w:rsid w:val="00CA1574"/>
    <w:rsid w:val="00CA2311"/>
    <w:rsid w:val="00CA4B16"/>
    <w:rsid w:val="00CA60CC"/>
    <w:rsid w:val="00CB1399"/>
    <w:rsid w:val="00CC1066"/>
    <w:rsid w:val="00CC24EC"/>
    <w:rsid w:val="00CC32EA"/>
    <w:rsid w:val="00CD0A77"/>
    <w:rsid w:val="00CE0249"/>
    <w:rsid w:val="00CE646C"/>
    <w:rsid w:val="00CF169B"/>
    <w:rsid w:val="00CF3CBB"/>
    <w:rsid w:val="00D04274"/>
    <w:rsid w:val="00D10936"/>
    <w:rsid w:val="00D11B80"/>
    <w:rsid w:val="00D12A2F"/>
    <w:rsid w:val="00D35440"/>
    <w:rsid w:val="00D3746A"/>
    <w:rsid w:val="00D40DEA"/>
    <w:rsid w:val="00D4190E"/>
    <w:rsid w:val="00D4421B"/>
    <w:rsid w:val="00D443D2"/>
    <w:rsid w:val="00D459E4"/>
    <w:rsid w:val="00D475B5"/>
    <w:rsid w:val="00D5751F"/>
    <w:rsid w:val="00D63BF6"/>
    <w:rsid w:val="00D70A40"/>
    <w:rsid w:val="00D7327B"/>
    <w:rsid w:val="00D763C6"/>
    <w:rsid w:val="00D908FA"/>
    <w:rsid w:val="00D94557"/>
    <w:rsid w:val="00D94809"/>
    <w:rsid w:val="00D96D4C"/>
    <w:rsid w:val="00D97F79"/>
    <w:rsid w:val="00DA2892"/>
    <w:rsid w:val="00DB26FC"/>
    <w:rsid w:val="00DB4E3D"/>
    <w:rsid w:val="00DC3032"/>
    <w:rsid w:val="00DC3A47"/>
    <w:rsid w:val="00DC41DC"/>
    <w:rsid w:val="00DC5D4E"/>
    <w:rsid w:val="00DD2075"/>
    <w:rsid w:val="00DD5C03"/>
    <w:rsid w:val="00DE4989"/>
    <w:rsid w:val="00DF12E1"/>
    <w:rsid w:val="00DF2AA5"/>
    <w:rsid w:val="00E0359A"/>
    <w:rsid w:val="00E0480B"/>
    <w:rsid w:val="00E0738B"/>
    <w:rsid w:val="00E158F3"/>
    <w:rsid w:val="00E16332"/>
    <w:rsid w:val="00E17545"/>
    <w:rsid w:val="00E20665"/>
    <w:rsid w:val="00E25F2F"/>
    <w:rsid w:val="00E321FD"/>
    <w:rsid w:val="00E3352E"/>
    <w:rsid w:val="00E3534F"/>
    <w:rsid w:val="00E54DB0"/>
    <w:rsid w:val="00E5659E"/>
    <w:rsid w:val="00E57444"/>
    <w:rsid w:val="00E635C7"/>
    <w:rsid w:val="00E64B2D"/>
    <w:rsid w:val="00E654A0"/>
    <w:rsid w:val="00E756FE"/>
    <w:rsid w:val="00E769E2"/>
    <w:rsid w:val="00E835C4"/>
    <w:rsid w:val="00E86B77"/>
    <w:rsid w:val="00E913A4"/>
    <w:rsid w:val="00E919D5"/>
    <w:rsid w:val="00E92835"/>
    <w:rsid w:val="00EA2747"/>
    <w:rsid w:val="00EB2C30"/>
    <w:rsid w:val="00EC16E1"/>
    <w:rsid w:val="00EC1E5B"/>
    <w:rsid w:val="00EC600B"/>
    <w:rsid w:val="00ED11B1"/>
    <w:rsid w:val="00ED4D60"/>
    <w:rsid w:val="00ED7F6B"/>
    <w:rsid w:val="00EE4FF5"/>
    <w:rsid w:val="00EE50D6"/>
    <w:rsid w:val="00EF086C"/>
    <w:rsid w:val="00EF1A61"/>
    <w:rsid w:val="00EF27AA"/>
    <w:rsid w:val="00F00484"/>
    <w:rsid w:val="00F00BAB"/>
    <w:rsid w:val="00F02648"/>
    <w:rsid w:val="00F04030"/>
    <w:rsid w:val="00F041D5"/>
    <w:rsid w:val="00F05740"/>
    <w:rsid w:val="00F0784E"/>
    <w:rsid w:val="00F1775B"/>
    <w:rsid w:val="00F17EF8"/>
    <w:rsid w:val="00F20EF4"/>
    <w:rsid w:val="00F21E8C"/>
    <w:rsid w:val="00F23F49"/>
    <w:rsid w:val="00F24C4C"/>
    <w:rsid w:val="00F25B7C"/>
    <w:rsid w:val="00F3033B"/>
    <w:rsid w:val="00F33822"/>
    <w:rsid w:val="00F34DF2"/>
    <w:rsid w:val="00F40163"/>
    <w:rsid w:val="00F47BB9"/>
    <w:rsid w:val="00F55B2C"/>
    <w:rsid w:val="00F61009"/>
    <w:rsid w:val="00F665CD"/>
    <w:rsid w:val="00F71AC3"/>
    <w:rsid w:val="00F72E19"/>
    <w:rsid w:val="00F752B5"/>
    <w:rsid w:val="00F753C7"/>
    <w:rsid w:val="00F76266"/>
    <w:rsid w:val="00F83D12"/>
    <w:rsid w:val="00F872EC"/>
    <w:rsid w:val="00F90F81"/>
    <w:rsid w:val="00F9162B"/>
    <w:rsid w:val="00F91F35"/>
    <w:rsid w:val="00F92AF2"/>
    <w:rsid w:val="00FA7985"/>
    <w:rsid w:val="00FB62F5"/>
    <w:rsid w:val="00FB7F54"/>
    <w:rsid w:val="00FC2617"/>
    <w:rsid w:val="00FD076B"/>
    <w:rsid w:val="00FD42BB"/>
    <w:rsid w:val="00FD70B2"/>
    <w:rsid w:val="00FD77B7"/>
    <w:rsid w:val="00FD7C78"/>
    <w:rsid w:val="00FE0E7E"/>
    <w:rsid w:val="00FE270D"/>
    <w:rsid w:val="00FE2A6E"/>
    <w:rsid w:val="00FE3A51"/>
    <w:rsid w:val="00FE6431"/>
    <w:rsid w:val="00FE6735"/>
    <w:rsid w:val="00FF3686"/>
    <w:rsid w:val="00FF5138"/>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6F4679"/>
  <w15:chartTrackingRefBased/>
  <w15:docId w15:val="{CBDDCE82-425B-43C7-BDF2-3312660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DD"/>
    <w:rPr>
      <w:rFonts w:ascii="Arial" w:hAnsi="Arial"/>
      <w:sz w:val="22"/>
      <w:szCs w:val="24"/>
    </w:rPr>
  </w:style>
  <w:style w:type="paragraph" w:styleId="Heading1">
    <w:name w:val="heading 1"/>
    <w:qFormat/>
    <w:rsid w:val="00C812DD"/>
    <w:pPr>
      <w:keepNext/>
      <w:keepLines/>
      <w:numPr>
        <w:numId w:val="17"/>
      </w:numPr>
      <w:spacing w:before="160" w:after="60"/>
      <w:outlineLvl w:val="0"/>
    </w:pPr>
    <w:rPr>
      <w:rFonts w:ascii="Arial" w:hAnsi="Arial"/>
      <w:b/>
      <w:sz w:val="22"/>
      <w:szCs w:val="24"/>
    </w:rPr>
  </w:style>
  <w:style w:type="paragraph" w:styleId="Heading2">
    <w:name w:val="heading 2"/>
    <w:basedOn w:val="Heading1"/>
    <w:qFormat/>
    <w:rsid w:val="00C812DD"/>
    <w:pPr>
      <w:keepNext w:val="0"/>
      <w:numPr>
        <w:ilvl w:val="1"/>
      </w:numPr>
      <w:tabs>
        <w:tab w:val="clear" w:pos="2556"/>
        <w:tab w:val="num" w:pos="1008"/>
      </w:tabs>
      <w:ind w:left="1008"/>
      <w:outlineLvl w:val="1"/>
    </w:pPr>
    <w:rPr>
      <w:b w:val="0"/>
      <w:szCs w:val="22"/>
    </w:rPr>
  </w:style>
  <w:style w:type="paragraph" w:styleId="Heading3">
    <w:name w:val="heading 3"/>
    <w:basedOn w:val="Heading2"/>
    <w:qFormat/>
    <w:rsid w:val="00C812DD"/>
    <w:pPr>
      <w:numPr>
        <w:ilvl w:val="2"/>
      </w:numPr>
      <w:outlineLvl w:val="2"/>
    </w:pPr>
    <w:rPr>
      <w:szCs w:val="20"/>
    </w:rPr>
  </w:style>
  <w:style w:type="paragraph" w:styleId="Heading4">
    <w:name w:val="heading 4"/>
    <w:basedOn w:val="Heading3"/>
    <w:qFormat/>
    <w:rsid w:val="00C812DD"/>
    <w:pPr>
      <w:numPr>
        <w:ilvl w:val="3"/>
      </w:numPr>
      <w:outlineLvl w:val="3"/>
    </w:pPr>
  </w:style>
  <w:style w:type="paragraph" w:styleId="Heading5">
    <w:name w:val="heading 5"/>
    <w:basedOn w:val="Heading4"/>
    <w:qFormat/>
    <w:rsid w:val="00C812DD"/>
    <w:pPr>
      <w:numPr>
        <w:ilvl w:val="4"/>
      </w:numPr>
      <w:outlineLvl w:val="4"/>
    </w:pPr>
    <w:rPr>
      <w:bCs/>
      <w:szCs w:val="22"/>
    </w:rPr>
  </w:style>
  <w:style w:type="paragraph" w:styleId="Heading6">
    <w:name w:val="heading 6"/>
    <w:basedOn w:val="Heading5"/>
    <w:qFormat/>
    <w:rsid w:val="00C812DD"/>
    <w:pPr>
      <w:numPr>
        <w:ilvl w:val="5"/>
      </w:numPr>
      <w:tabs>
        <w:tab w:val="left" w:pos="4032"/>
      </w:tabs>
      <w:outlineLvl w:val="5"/>
    </w:pPr>
  </w:style>
  <w:style w:type="paragraph" w:styleId="Heading7">
    <w:name w:val="heading 7"/>
    <w:basedOn w:val="Heading6"/>
    <w:qFormat/>
    <w:rsid w:val="00C812DD"/>
    <w:pPr>
      <w:numPr>
        <w:ilvl w:val="6"/>
      </w:numPr>
      <w:tabs>
        <w:tab w:val="clear" w:pos="4032"/>
        <w:tab w:val="left" w:pos="7200"/>
      </w:tabs>
      <w:outlineLvl w:val="6"/>
    </w:pPr>
  </w:style>
  <w:style w:type="paragraph" w:styleId="Heading8">
    <w:name w:val="heading 8"/>
    <w:basedOn w:val="Normal"/>
    <w:next w:val="Normal"/>
    <w:qFormat/>
    <w:rsid w:val="00066C8E"/>
    <w:pPr>
      <w:keepNext/>
      <w:jc w:val="center"/>
      <w:outlineLvl w:val="7"/>
    </w:pPr>
    <w:rPr>
      <w:b/>
    </w:rPr>
  </w:style>
  <w:style w:type="paragraph" w:styleId="Heading9">
    <w:name w:val="heading 9"/>
    <w:basedOn w:val="Normal"/>
    <w:next w:val="Normal"/>
    <w:qFormat/>
    <w:rsid w:val="00066C8E"/>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1">
    <w:name w:val="protocol 1"/>
    <w:basedOn w:val="ListNumber"/>
    <w:next w:val="BodyText"/>
    <w:rsid w:val="00066C8E"/>
    <w:pPr>
      <w:numPr>
        <w:numId w:val="0"/>
      </w:numPr>
    </w:pPr>
    <w:rPr>
      <w:szCs w:val="20"/>
    </w:rPr>
  </w:style>
  <w:style w:type="paragraph" w:styleId="ListNumber">
    <w:name w:val="List Number"/>
    <w:basedOn w:val="Normal"/>
    <w:rsid w:val="00066C8E"/>
    <w:pPr>
      <w:numPr>
        <w:numId w:val="1"/>
      </w:numPr>
    </w:pPr>
  </w:style>
  <w:style w:type="paragraph" w:styleId="BodyText">
    <w:name w:val="Body Text"/>
    <w:basedOn w:val="Normal"/>
    <w:link w:val="BodyTextChar"/>
    <w:rsid w:val="00066C8E"/>
    <w:pPr>
      <w:spacing w:after="120"/>
    </w:pPr>
  </w:style>
  <w:style w:type="paragraph" w:customStyle="1" w:styleId="Style13">
    <w:name w:val="Style13"/>
    <w:basedOn w:val="Normal"/>
    <w:rsid w:val="00066C8E"/>
    <w:rPr>
      <w:b/>
      <w:sz w:val="20"/>
    </w:rPr>
  </w:style>
  <w:style w:type="paragraph" w:customStyle="1" w:styleId="Cell3Left">
    <w:name w:val="Cell3Left"/>
    <w:basedOn w:val="Normal"/>
    <w:rsid w:val="00066C8E"/>
    <w:pPr>
      <w:tabs>
        <w:tab w:val="left" w:pos="864"/>
        <w:tab w:val="left" w:pos="1440"/>
        <w:tab w:val="left" w:pos="2016"/>
        <w:tab w:val="left" w:pos="2592"/>
        <w:tab w:val="left" w:pos="3168"/>
      </w:tabs>
      <w:suppressAutoHyphens/>
      <w:spacing w:before="40" w:after="40"/>
    </w:pPr>
  </w:style>
  <w:style w:type="paragraph" w:styleId="TOC1">
    <w:name w:val="toc 1"/>
    <w:basedOn w:val="BodyText"/>
    <w:next w:val="BodyText"/>
    <w:autoRedefine/>
    <w:uiPriority w:val="39"/>
    <w:rsid w:val="00E0359A"/>
    <w:pPr>
      <w:tabs>
        <w:tab w:val="left" w:pos="360"/>
        <w:tab w:val="right" w:leader="dot" w:pos="10080"/>
      </w:tabs>
      <w:spacing w:before="120"/>
    </w:pPr>
    <w:rPr>
      <w:b/>
      <w:bCs/>
      <w:sz w:val="20"/>
    </w:rPr>
  </w:style>
  <w:style w:type="paragraph" w:styleId="TOC2">
    <w:name w:val="toc 2"/>
    <w:basedOn w:val="Normal"/>
    <w:next w:val="Normal"/>
    <w:autoRedefine/>
    <w:uiPriority w:val="39"/>
    <w:rsid w:val="00DC3A47"/>
    <w:pPr>
      <w:tabs>
        <w:tab w:val="left" w:pos="1080"/>
        <w:tab w:val="right" w:leader="dot" w:pos="10080"/>
      </w:tabs>
      <w:ind w:left="360"/>
    </w:pPr>
    <w:rPr>
      <w:sz w:val="20"/>
    </w:rPr>
  </w:style>
  <w:style w:type="paragraph" w:styleId="TOC3">
    <w:name w:val="toc 3"/>
    <w:basedOn w:val="Heading3"/>
    <w:autoRedefine/>
    <w:uiPriority w:val="39"/>
    <w:rsid w:val="00DC3A47"/>
    <w:pPr>
      <w:numPr>
        <w:ilvl w:val="0"/>
        <w:numId w:val="0"/>
      </w:numPr>
      <w:tabs>
        <w:tab w:val="left" w:pos="1080"/>
        <w:tab w:val="right" w:leader="dot" w:pos="10080"/>
      </w:tabs>
      <w:spacing w:before="0" w:after="0"/>
      <w:ind w:left="1080"/>
    </w:pPr>
    <w:rPr>
      <w:iCs/>
      <w:sz w:val="20"/>
    </w:rPr>
  </w:style>
  <w:style w:type="paragraph" w:styleId="TOC4">
    <w:name w:val="toc 4"/>
    <w:basedOn w:val="Normal"/>
    <w:next w:val="Normal"/>
    <w:autoRedefine/>
    <w:semiHidden/>
    <w:rsid w:val="00066C8E"/>
    <w:pPr>
      <w:ind w:left="720"/>
    </w:pPr>
    <w:rPr>
      <w:sz w:val="18"/>
      <w:szCs w:val="18"/>
    </w:rPr>
  </w:style>
  <w:style w:type="paragraph" w:customStyle="1" w:styleId="Figure1">
    <w:name w:val="Figure 1"/>
    <w:basedOn w:val="Normal"/>
    <w:rsid w:val="00066C8E"/>
    <w:pPr>
      <w:tabs>
        <w:tab w:val="left" w:pos="720"/>
      </w:tabs>
    </w:pPr>
    <w:rPr>
      <w:rFonts w:ascii="Times" w:hAnsi="Times"/>
      <w:b/>
    </w:rPr>
  </w:style>
  <w:style w:type="character" w:styleId="EndnoteReference">
    <w:name w:val="endnote reference"/>
    <w:semiHidden/>
    <w:rsid w:val="00066C8E"/>
    <w:rPr>
      <w:vertAlign w:val="superscript"/>
    </w:rPr>
  </w:style>
  <w:style w:type="paragraph" w:styleId="BodyTextIndent">
    <w:name w:val="Body Text Indent"/>
    <w:basedOn w:val="Normal"/>
    <w:rsid w:val="00066C8E"/>
    <w:pPr>
      <w:tabs>
        <w:tab w:val="left" w:pos="90"/>
      </w:tabs>
      <w:spacing w:line="360" w:lineRule="auto"/>
    </w:pPr>
  </w:style>
  <w:style w:type="paragraph" w:styleId="Caption">
    <w:name w:val="caption"/>
    <w:basedOn w:val="Normal"/>
    <w:next w:val="Normal"/>
    <w:qFormat/>
    <w:rsid w:val="00066C8E"/>
    <w:pPr>
      <w:keepNext/>
      <w:spacing w:before="120" w:after="120"/>
    </w:pPr>
    <w:rPr>
      <w:b/>
    </w:rPr>
  </w:style>
  <w:style w:type="paragraph" w:styleId="BodyText3">
    <w:name w:val="Body Text 3"/>
    <w:basedOn w:val="Normal"/>
    <w:link w:val="BodyText3Char"/>
    <w:rsid w:val="00066C8E"/>
    <w:pPr>
      <w:tabs>
        <w:tab w:val="left" w:pos="1800"/>
      </w:tabs>
      <w:spacing w:before="120"/>
      <w:ind w:left="1440"/>
    </w:pPr>
    <w:rPr>
      <w:rFonts w:ascii="MetaNormalLF-Roman" w:hAnsi="MetaNormalLF-Roman"/>
      <w:snapToGrid w:val="0"/>
    </w:rPr>
  </w:style>
  <w:style w:type="paragraph" w:styleId="NormalWeb">
    <w:name w:val="Normal (Web)"/>
    <w:basedOn w:val="Normal"/>
    <w:rsid w:val="00066C8E"/>
    <w:pPr>
      <w:spacing w:before="100" w:after="100"/>
    </w:pPr>
  </w:style>
  <w:style w:type="paragraph" w:customStyle="1" w:styleId="Body">
    <w:name w:val="Body"/>
    <w:link w:val="BodyChar"/>
    <w:rsid w:val="00066C8E"/>
    <w:pPr>
      <w:tabs>
        <w:tab w:val="left" w:pos="1152"/>
        <w:tab w:val="left" w:pos="2520"/>
        <w:tab w:val="left" w:pos="4320"/>
        <w:tab w:val="left" w:pos="6840"/>
        <w:tab w:val="right" w:pos="8640"/>
      </w:tabs>
      <w:suppressAutoHyphens/>
      <w:spacing w:before="120"/>
      <w:ind w:left="1296"/>
    </w:pPr>
    <w:rPr>
      <w:rFonts w:ascii="Arial" w:hAnsi="Arial"/>
      <w:sz w:val="22"/>
    </w:rPr>
  </w:style>
  <w:style w:type="paragraph" w:customStyle="1" w:styleId="Cell03HeadCenter">
    <w:name w:val="Cell03HeadCenter"/>
    <w:basedOn w:val="Normal"/>
    <w:rsid w:val="00066C8E"/>
    <w:pPr>
      <w:tabs>
        <w:tab w:val="left" w:pos="1152"/>
        <w:tab w:val="left" w:pos="2520"/>
        <w:tab w:val="left" w:pos="4320"/>
        <w:tab w:val="left" w:pos="6840"/>
        <w:tab w:val="right" w:pos="8640"/>
      </w:tabs>
      <w:suppressAutoHyphens/>
      <w:spacing w:before="40" w:after="40"/>
      <w:jc w:val="center"/>
    </w:pPr>
    <w:rPr>
      <w:b/>
      <w:sz w:val="18"/>
    </w:rPr>
  </w:style>
  <w:style w:type="paragraph" w:styleId="BodyTextIndent3">
    <w:name w:val="Body Text Indent 3"/>
    <w:basedOn w:val="Normal"/>
    <w:rsid w:val="00066C8E"/>
    <w:pPr>
      <w:tabs>
        <w:tab w:val="left" w:pos="252"/>
        <w:tab w:val="left" w:pos="1440"/>
      </w:tabs>
      <w:ind w:left="1440"/>
    </w:pPr>
  </w:style>
  <w:style w:type="paragraph" w:styleId="EndnoteText">
    <w:name w:val="endnote text"/>
    <w:basedOn w:val="Normal"/>
    <w:semiHidden/>
    <w:rsid w:val="00066C8E"/>
  </w:style>
  <w:style w:type="paragraph" w:styleId="Header">
    <w:name w:val="header"/>
    <w:basedOn w:val="Normal"/>
    <w:link w:val="HeaderChar"/>
    <w:rsid w:val="00C812DD"/>
    <w:pPr>
      <w:tabs>
        <w:tab w:val="center" w:pos="4320"/>
        <w:tab w:val="right" w:pos="8640"/>
      </w:tabs>
    </w:pPr>
  </w:style>
  <w:style w:type="paragraph" w:styleId="Footer">
    <w:name w:val="footer"/>
    <w:basedOn w:val="Normal"/>
    <w:link w:val="FooterChar"/>
    <w:uiPriority w:val="99"/>
    <w:rsid w:val="00C812DD"/>
    <w:pPr>
      <w:tabs>
        <w:tab w:val="center" w:pos="4320"/>
        <w:tab w:val="right" w:pos="8640"/>
      </w:tabs>
    </w:pPr>
  </w:style>
  <w:style w:type="character" w:styleId="PageNumber">
    <w:name w:val="page number"/>
    <w:basedOn w:val="DefaultParagraphFont"/>
    <w:rsid w:val="00066C8E"/>
  </w:style>
  <w:style w:type="paragraph" w:styleId="TOC5">
    <w:name w:val="toc 5"/>
    <w:basedOn w:val="Normal"/>
    <w:next w:val="Normal"/>
    <w:autoRedefine/>
    <w:semiHidden/>
    <w:rsid w:val="00066C8E"/>
    <w:pPr>
      <w:ind w:left="960"/>
    </w:pPr>
    <w:rPr>
      <w:sz w:val="18"/>
      <w:szCs w:val="18"/>
    </w:rPr>
  </w:style>
  <w:style w:type="paragraph" w:styleId="TOC6">
    <w:name w:val="toc 6"/>
    <w:basedOn w:val="Normal"/>
    <w:next w:val="Normal"/>
    <w:autoRedefine/>
    <w:semiHidden/>
    <w:rsid w:val="00066C8E"/>
    <w:pPr>
      <w:ind w:left="1200"/>
    </w:pPr>
    <w:rPr>
      <w:sz w:val="18"/>
      <w:szCs w:val="18"/>
    </w:rPr>
  </w:style>
  <w:style w:type="paragraph" w:styleId="TOC7">
    <w:name w:val="toc 7"/>
    <w:basedOn w:val="Normal"/>
    <w:next w:val="Normal"/>
    <w:autoRedefine/>
    <w:semiHidden/>
    <w:rsid w:val="00066C8E"/>
    <w:pPr>
      <w:ind w:left="1440"/>
    </w:pPr>
    <w:rPr>
      <w:sz w:val="18"/>
      <w:szCs w:val="18"/>
    </w:rPr>
  </w:style>
  <w:style w:type="paragraph" w:styleId="TOC8">
    <w:name w:val="toc 8"/>
    <w:basedOn w:val="Normal"/>
    <w:next w:val="Normal"/>
    <w:autoRedefine/>
    <w:semiHidden/>
    <w:rsid w:val="00066C8E"/>
    <w:pPr>
      <w:ind w:left="1680"/>
    </w:pPr>
    <w:rPr>
      <w:sz w:val="18"/>
      <w:szCs w:val="18"/>
    </w:rPr>
  </w:style>
  <w:style w:type="paragraph" w:styleId="TOC9">
    <w:name w:val="toc 9"/>
    <w:basedOn w:val="Normal"/>
    <w:next w:val="Normal"/>
    <w:autoRedefine/>
    <w:semiHidden/>
    <w:rsid w:val="00066C8E"/>
    <w:pPr>
      <w:ind w:left="1920"/>
    </w:pPr>
    <w:rPr>
      <w:sz w:val="18"/>
      <w:szCs w:val="18"/>
    </w:rPr>
  </w:style>
  <w:style w:type="paragraph" w:customStyle="1" w:styleId="Cell01HeadCenter">
    <w:name w:val="Cell01HeadCenter"/>
    <w:basedOn w:val="Body"/>
    <w:rsid w:val="00066C8E"/>
    <w:pPr>
      <w:spacing w:before="40" w:after="40"/>
      <w:ind w:left="0"/>
      <w:jc w:val="center"/>
    </w:pPr>
    <w:rPr>
      <w:b/>
    </w:rPr>
  </w:style>
  <w:style w:type="paragraph" w:customStyle="1" w:styleId="3Head">
    <w:name w:val="3Head"/>
    <w:basedOn w:val="Body"/>
    <w:next w:val="Body"/>
    <w:rsid w:val="00066C8E"/>
    <w:pPr>
      <w:keepNext/>
      <w:keepLines/>
      <w:spacing w:before="360"/>
      <w:ind w:left="576"/>
    </w:pPr>
    <w:rPr>
      <w:b/>
      <w:kern w:val="28"/>
      <w:sz w:val="28"/>
    </w:rPr>
  </w:style>
  <w:style w:type="paragraph" w:styleId="BodyText2">
    <w:name w:val="Body Text 2"/>
    <w:basedOn w:val="Normal"/>
    <w:rsid w:val="00066C8E"/>
    <w:rPr>
      <w:snapToGrid w:val="0"/>
    </w:rPr>
  </w:style>
  <w:style w:type="paragraph" w:styleId="BodyTextIndent2">
    <w:name w:val="Body Text Indent 2"/>
    <w:basedOn w:val="Normal"/>
    <w:link w:val="BodyTextIndent2Char"/>
    <w:rsid w:val="00066C8E"/>
    <w:pPr>
      <w:ind w:left="720"/>
    </w:pPr>
    <w:rPr>
      <w:rFonts w:ascii="MetaNormalLF-Roman" w:hAnsi="MetaNormalLF-Roman"/>
    </w:rPr>
  </w:style>
  <w:style w:type="paragraph" w:styleId="BlockText">
    <w:name w:val="Block Text"/>
    <w:basedOn w:val="Normal"/>
    <w:rsid w:val="00066C8E"/>
    <w:pPr>
      <w:widowControl w:val="0"/>
      <w:ind w:left="720" w:right="-720"/>
    </w:pPr>
  </w:style>
  <w:style w:type="paragraph" w:styleId="DocumentMap">
    <w:name w:val="Document Map"/>
    <w:basedOn w:val="Normal"/>
    <w:semiHidden/>
    <w:rsid w:val="00066C8E"/>
    <w:pPr>
      <w:shd w:val="clear" w:color="auto" w:fill="000080"/>
    </w:pPr>
    <w:rPr>
      <w:rFonts w:ascii="Tahoma" w:hAnsi="Tahoma"/>
    </w:rPr>
  </w:style>
  <w:style w:type="character" w:styleId="Strong">
    <w:name w:val="Strong"/>
    <w:qFormat/>
    <w:rsid w:val="00066C8E"/>
    <w:rPr>
      <w:b/>
    </w:rPr>
  </w:style>
  <w:style w:type="character" w:customStyle="1" w:styleId="BodyTextChar">
    <w:name w:val="Body Text Char"/>
    <w:link w:val="BodyText"/>
    <w:rsid w:val="00066C8E"/>
    <w:rPr>
      <w:rFonts w:ascii="Arial" w:hAnsi="Arial" w:cs="Arial"/>
      <w:sz w:val="24"/>
      <w:szCs w:val="24"/>
      <w:lang w:val="en-US" w:eastAsia="en-US" w:bidi="ar-SA"/>
    </w:rPr>
  </w:style>
  <w:style w:type="character" w:styleId="CommentReference">
    <w:name w:val="annotation reference"/>
    <w:semiHidden/>
    <w:rsid w:val="00066C8E"/>
    <w:rPr>
      <w:sz w:val="16"/>
      <w:szCs w:val="16"/>
    </w:rPr>
  </w:style>
  <w:style w:type="paragraph" w:styleId="CommentText">
    <w:name w:val="annotation text"/>
    <w:basedOn w:val="Normal"/>
    <w:semiHidden/>
    <w:rsid w:val="00066C8E"/>
    <w:rPr>
      <w:sz w:val="20"/>
    </w:rPr>
  </w:style>
  <w:style w:type="paragraph" w:styleId="CommentSubject">
    <w:name w:val="annotation subject"/>
    <w:basedOn w:val="CommentText"/>
    <w:next w:val="CommentText"/>
    <w:semiHidden/>
    <w:rsid w:val="00066C8E"/>
    <w:rPr>
      <w:b/>
      <w:bCs/>
    </w:rPr>
  </w:style>
  <w:style w:type="paragraph" w:styleId="BalloonText">
    <w:name w:val="Balloon Text"/>
    <w:basedOn w:val="Normal"/>
    <w:semiHidden/>
    <w:rsid w:val="00C812DD"/>
    <w:rPr>
      <w:rFonts w:ascii="Tahoma" w:hAnsi="Tahoma" w:cs="Tahoma"/>
      <w:sz w:val="16"/>
      <w:szCs w:val="16"/>
    </w:rPr>
  </w:style>
  <w:style w:type="character" w:styleId="Hyperlink">
    <w:name w:val="Hyperlink"/>
    <w:uiPriority w:val="99"/>
    <w:rsid w:val="00066C8E"/>
    <w:rPr>
      <w:color w:val="0000FF"/>
      <w:u w:val="single"/>
    </w:rPr>
  </w:style>
  <w:style w:type="paragraph" w:styleId="List2">
    <w:name w:val="List 2"/>
    <w:basedOn w:val="Normal"/>
    <w:rsid w:val="00066C8E"/>
    <w:pPr>
      <w:ind w:left="720" w:hanging="360"/>
    </w:pPr>
  </w:style>
  <w:style w:type="paragraph" w:styleId="List3">
    <w:name w:val="List 3"/>
    <w:basedOn w:val="Normal"/>
    <w:rsid w:val="00066C8E"/>
    <w:pPr>
      <w:ind w:left="1080" w:hanging="360"/>
    </w:pPr>
  </w:style>
  <w:style w:type="paragraph" w:styleId="ListBullet">
    <w:name w:val="List Bullet"/>
    <w:basedOn w:val="Normal"/>
    <w:rsid w:val="00066C8E"/>
    <w:pPr>
      <w:numPr>
        <w:numId w:val="2"/>
      </w:numPr>
    </w:pPr>
  </w:style>
  <w:style w:type="paragraph" w:styleId="ListBullet2">
    <w:name w:val="List Bullet 2"/>
    <w:basedOn w:val="Normal"/>
    <w:rsid w:val="00066C8E"/>
    <w:pPr>
      <w:numPr>
        <w:numId w:val="3"/>
      </w:numPr>
    </w:pPr>
  </w:style>
  <w:style w:type="paragraph" w:styleId="ListBullet3">
    <w:name w:val="List Bullet 3"/>
    <w:basedOn w:val="Normal"/>
    <w:rsid w:val="00066C8E"/>
    <w:pPr>
      <w:numPr>
        <w:numId w:val="4"/>
      </w:numPr>
    </w:pPr>
  </w:style>
  <w:style w:type="paragraph" w:styleId="ListBullet4">
    <w:name w:val="List Bullet 4"/>
    <w:basedOn w:val="Normal"/>
    <w:rsid w:val="00066C8E"/>
    <w:pPr>
      <w:numPr>
        <w:numId w:val="5"/>
      </w:numPr>
    </w:pPr>
  </w:style>
  <w:style w:type="paragraph" w:styleId="Title">
    <w:name w:val="Title"/>
    <w:basedOn w:val="Normal"/>
    <w:qFormat/>
    <w:rsid w:val="00066C8E"/>
    <w:pPr>
      <w:spacing w:before="240" w:after="60"/>
      <w:jc w:val="center"/>
      <w:outlineLvl w:val="0"/>
    </w:pPr>
    <w:rPr>
      <w:b/>
      <w:bCs/>
      <w:kern w:val="28"/>
      <w:sz w:val="32"/>
      <w:szCs w:val="32"/>
    </w:rPr>
  </w:style>
  <w:style w:type="paragraph" w:styleId="BodyTextFirstIndent2">
    <w:name w:val="Body Text First Indent 2"/>
    <w:basedOn w:val="BodyTextIndent"/>
    <w:rsid w:val="00066C8E"/>
    <w:pPr>
      <w:tabs>
        <w:tab w:val="clear" w:pos="90"/>
      </w:tabs>
      <w:spacing w:after="120" w:line="240" w:lineRule="auto"/>
      <w:ind w:left="360" w:firstLine="210"/>
    </w:pPr>
    <w:rPr>
      <w:rFonts w:ascii="Times New Roman" w:hAnsi="Times New Roman"/>
      <w:sz w:val="24"/>
    </w:rPr>
  </w:style>
  <w:style w:type="character" w:customStyle="1" w:styleId="StyleRed">
    <w:name w:val="Style Red"/>
    <w:rsid w:val="00066C8E"/>
    <w:rPr>
      <w:rFonts w:ascii="MetaNormalLF-Roman" w:hAnsi="MetaNormalLF-Roman"/>
      <w:color w:val="FF0000"/>
      <w:sz w:val="24"/>
    </w:rPr>
  </w:style>
  <w:style w:type="numbering" w:styleId="111111">
    <w:name w:val="Outline List 2"/>
    <w:basedOn w:val="NoList"/>
    <w:rsid w:val="00066C8E"/>
    <w:pPr>
      <w:numPr>
        <w:numId w:val="6"/>
      </w:numPr>
    </w:pPr>
  </w:style>
  <w:style w:type="character" w:customStyle="1" w:styleId="BodyTextIndent2Char">
    <w:name w:val="Body Text Indent 2 Char"/>
    <w:link w:val="BodyTextIndent2"/>
    <w:rsid w:val="00066C8E"/>
    <w:rPr>
      <w:rFonts w:ascii="MetaNormalLF-Roman" w:hAnsi="MetaNormalLF-Roman" w:cs="Arial"/>
      <w:sz w:val="24"/>
      <w:szCs w:val="24"/>
      <w:lang w:val="en-US" w:eastAsia="en-US" w:bidi="ar-SA"/>
    </w:rPr>
  </w:style>
  <w:style w:type="character" w:customStyle="1" w:styleId="BodyText3Char">
    <w:name w:val="Body Text 3 Char"/>
    <w:link w:val="BodyText3"/>
    <w:rsid w:val="00066C8E"/>
    <w:rPr>
      <w:rFonts w:ascii="MetaNormalLF-Roman" w:hAnsi="MetaNormalLF-Roman" w:cs="Arial"/>
      <w:snapToGrid w:val="0"/>
      <w:sz w:val="24"/>
      <w:szCs w:val="24"/>
      <w:lang w:val="en-US" w:eastAsia="en-US" w:bidi="ar-SA"/>
    </w:rPr>
  </w:style>
  <w:style w:type="table" w:styleId="TableGrid">
    <w:name w:val="Table Grid"/>
    <w:basedOn w:val="TableNormal"/>
    <w:rsid w:val="00C8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numbering" w:styleId="1ai">
    <w:name w:val="Outline List 1"/>
    <w:basedOn w:val="NoList"/>
    <w:rsid w:val="00066C8E"/>
    <w:pPr>
      <w:numPr>
        <w:numId w:val="7"/>
      </w:numPr>
    </w:pPr>
  </w:style>
  <w:style w:type="character" w:customStyle="1" w:styleId="BodyChar">
    <w:name w:val="Body Char"/>
    <w:link w:val="Body"/>
    <w:rsid w:val="00066C8E"/>
    <w:rPr>
      <w:rFonts w:ascii="Arial" w:hAnsi="Arial"/>
      <w:sz w:val="22"/>
      <w:lang w:val="en-US" w:eastAsia="en-US" w:bidi="ar-SA"/>
    </w:rPr>
  </w:style>
  <w:style w:type="paragraph" w:customStyle="1" w:styleId="ParagraphText">
    <w:name w:val="Paragraph Text"/>
    <w:basedOn w:val="Normal"/>
    <w:rsid w:val="00066C8E"/>
    <w:pPr>
      <w:widowControl w:val="0"/>
      <w:suppressAutoHyphens/>
      <w:autoSpaceDE w:val="0"/>
      <w:autoSpaceDN w:val="0"/>
      <w:adjustRightInd w:val="0"/>
      <w:spacing w:before="14" w:line="180" w:lineRule="atLeast"/>
      <w:textAlignment w:val="baseline"/>
    </w:pPr>
    <w:rPr>
      <w:rFonts w:ascii="MyriadPro-SemiCn" w:hAnsi="MyriadPro-SemiCn"/>
      <w:color w:val="000000"/>
      <w:sz w:val="16"/>
    </w:rPr>
  </w:style>
  <w:style w:type="numbering" w:customStyle="1" w:styleId="Style1">
    <w:name w:val="Style1"/>
    <w:basedOn w:val="111111"/>
    <w:rsid w:val="00066C8E"/>
    <w:pPr>
      <w:numPr>
        <w:numId w:val="9"/>
      </w:numPr>
    </w:pPr>
  </w:style>
  <w:style w:type="character" w:customStyle="1" w:styleId="StyleArialBold">
    <w:name w:val="Style Arial Bold"/>
    <w:rsid w:val="00066C8E"/>
    <w:rPr>
      <w:rFonts w:ascii="Arial" w:hAnsi="Arial"/>
      <w:b/>
      <w:bCs/>
    </w:rPr>
  </w:style>
  <w:style w:type="paragraph" w:customStyle="1" w:styleId="Bullet1">
    <w:name w:val="Bullet 1"/>
    <w:basedOn w:val="Normal"/>
    <w:rsid w:val="00C812DD"/>
    <w:pPr>
      <w:keepLines/>
      <w:numPr>
        <w:numId w:val="10"/>
      </w:numPr>
      <w:spacing w:after="60"/>
    </w:pPr>
    <w:rPr>
      <w:szCs w:val="20"/>
    </w:rPr>
  </w:style>
  <w:style w:type="paragraph" w:customStyle="1" w:styleId="Bullet2">
    <w:name w:val="Bullet 2"/>
    <w:basedOn w:val="Bullet1"/>
    <w:rsid w:val="00C812DD"/>
    <w:pPr>
      <w:numPr>
        <w:numId w:val="11"/>
      </w:numPr>
    </w:pPr>
  </w:style>
  <w:style w:type="paragraph" w:customStyle="1" w:styleId="Bullet3">
    <w:name w:val="Bullet 3"/>
    <w:basedOn w:val="Bullet2"/>
    <w:rsid w:val="00C812DD"/>
    <w:pPr>
      <w:numPr>
        <w:numId w:val="12"/>
      </w:numPr>
    </w:pPr>
  </w:style>
  <w:style w:type="paragraph" w:customStyle="1" w:styleId="Bullet4">
    <w:name w:val="Bullet 4"/>
    <w:basedOn w:val="Bullet3"/>
    <w:rsid w:val="00C812DD"/>
    <w:pPr>
      <w:numPr>
        <w:numId w:val="13"/>
      </w:numPr>
    </w:pPr>
  </w:style>
  <w:style w:type="paragraph" w:customStyle="1" w:styleId="Bullet5">
    <w:name w:val="Bullet 5"/>
    <w:basedOn w:val="Bullet4"/>
    <w:rsid w:val="00C812DD"/>
    <w:pPr>
      <w:numPr>
        <w:numId w:val="14"/>
      </w:numPr>
    </w:pPr>
  </w:style>
  <w:style w:type="paragraph" w:customStyle="1" w:styleId="Bullet6">
    <w:name w:val="Bullet 6"/>
    <w:basedOn w:val="Bullet5"/>
    <w:rsid w:val="00C812DD"/>
    <w:pPr>
      <w:numPr>
        <w:ilvl w:val="3"/>
        <w:numId w:val="15"/>
      </w:numPr>
    </w:pPr>
  </w:style>
  <w:style w:type="paragraph" w:customStyle="1" w:styleId="Bullet7">
    <w:name w:val="Bullet 7"/>
    <w:basedOn w:val="Bullet6"/>
    <w:rsid w:val="00C812DD"/>
    <w:pPr>
      <w:numPr>
        <w:ilvl w:val="8"/>
        <w:numId w:val="16"/>
      </w:numPr>
    </w:pPr>
  </w:style>
  <w:style w:type="paragraph" w:customStyle="1" w:styleId="ConfidentialityTag">
    <w:name w:val="Confidentiality Tag"/>
    <w:basedOn w:val="Normal"/>
    <w:rsid w:val="00C812DD"/>
    <w:pPr>
      <w:tabs>
        <w:tab w:val="right" w:pos="10224"/>
      </w:tabs>
      <w:jc w:val="center"/>
    </w:pPr>
    <w:rPr>
      <w:b/>
      <w:i/>
    </w:rPr>
  </w:style>
  <w:style w:type="paragraph" w:customStyle="1" w:styleId="Indent1">
    <w:name w:val="Indent 1"/>
    <w:basedOn w:val="Normal"/>
    <w:link w:val="Indent1Char"/>
    <w:rsid w:val="00C812DD"/>
    <w:pPr>
      <w:keepLines/>
      <w:tabs>
        <w:tab w:val="left" w:pos="432"/>
      </w:tabs>
      <w:spacing w:after="60"/>
      <w:ind w:left="432"/>
    </w:pPr>
    <w:rPr>
      <w:szCs w:val="20"/>
    </w:rPr>
  </w:style>
  <w:style w:type="paragraph" w:customStyle="1" w:styleId="Indent2">
    <w:name w:val="Indent 2"/>
    <w:basedOn w:val="Indent1"/>
    <w:rsid w:val="00C812DD"/>
    <w:pPr>
      <w:tabs>
        <w:tab w:val="clear" w:pos="432"/>
        <w:tab w:val="left" w:pos="1008"/>
      </w:tabs>
      <w:ind w:left="1008"/>
    </w:pPr>
  </w:style>
  <w:style w:type="paragraph" w:customStyle="1" w:styleId="Indent3">
    <w:name w:val="Indent 3"/>
    <w:basedOn w:val="Indent2"/>
    <w:rsid w:val="00C812DD"/>
    <w:pPr>
      <w:tabs>
        <w:tab w:val="clear" w:pos="1008"/>
        <w:tab w:val="left" w:pos="1872"/>
      </w:tabs>
      <w:ind w:left="1872"/>
    </w:pPr>
  </w:style>
  <w:style w:type="paragraph" w:customStyle="1" w:styleId="Indent4">
    <w:name w:val="Indent 4"/>
    <w:basedOn w:val="Indent3"/>
    <w:rsid w:val="00C812DD"/>
    <w:pPr>
      <w:tabs>
        <w:tab w:val="clear" w:pos="1872"/>
        <w:tab w:val="left" w:pos="2880"/>
      </w:tabs>
      <w:ind w:left="2880"/>
    </w:pPr>
  </w:style>
  <w:style w:type="paragraph" w:customStyle="1" w:styleId="Indent5">
    <w:name w:val="Indent 5"/>
    <w:basedOn w:val="Indent4"/>
    <w:rsid w:val="00C812DD"/>
    <w:pPr>
      <w:tabs>
        <w:tab w:val="clear" w:pos="2880"/>
        <w:tab w:val="left" w:pos="4032"/>
      </w:tabs>
      <w:ind w:left="4032"/>
    </w:pPr>
  </w:style>
  <w:style w:type="paragraph" w:customStyle="1" w:styleId="Indent6">
    <w:name w:val="Indent 6"/>
    <w:basedOn w:val="Indent5"/>
    <w:rsid w:val="00C812DD"/>
    <w:pPr>
      <w:tabs>
        <w:tab w:val="clear" w:pos="4032"/>
        <w:tab w:val="left" w:pos="5472"/>
      </w:tabs>
      <w:ind w:left="5472"/>
    </w:pPr>
  </w:style>
  <w:style w:type="paragraph" w:customStyle="1" w:styleId="Indent7">
    <w:name w:val="Indent 7"/>
    <w:basedOn w:val="Indent6"/>
    <w:rsid w:val="00C812DD"/>
    <w:pPr>
      <w:tabs>
        <w:tab w:val="clear" w:pos="5472"/>
        <w:tab w:val="left" w:pos="7200"/>
      </w:tabs>
      <w:ind w:left="7200"/>
    </w:pPr>
  </w:style>
  <w:style w:type="paragraph" w:styleId="Index6">
    <w:name w:val="index 6"/>
    <w:basedOn w:val="Normal"/>
    <w:next w:val="Normal"/>
    <w:autoRedefine/>
    <w:semiHidden/>
    <w:rsid w:val="00C812DD"/>
    <w:pPr>
      <w:ind w:left="1320" w:hanging="220"/>
    </w:pPr>
  </w:style>
  <w:style w:type="paragraph" w:customStyle="1" w:styleId="Note1">
    <w:name w:val="Note 1"/>
    <w:basedOn w:val="Indent1"/>
    <w:rsid w:val="00C812DD"/>
    <w:pPr>
      <w:tabs>
        <w:tab w:val="clear" w:pos="432"/>
        <w:tab w:val="left" w:pos="1296"/>
      </w:tabs>
      <w:ind w:left="1296" w:hanging="864"/>
    </w:pPr>
    <w:rPr>
      <w:b/>
    </w:rPr>
  </w:style>
  <w:style w:type="paragraph" w:customStyle="1" w:styleId="Note2">
    <w:name w:val="Note 2"/>
    <w:basedOn w:val="Indent2"/>
    <w:rsid w:val="00C812DD"/>
    <w:pPr>
      <w:tabs>
        <w:tab w:val="clear" w:pos="1008"/>
        <w:tab w:val="left" w:pos="1872"/>
      </w:tabs>
      <w:ind w:left="1872" w:hanging="864"/>
    </w:pPr>
    <w:rPr>
      <w:b/>
    </w:rPr>
  </w:style>
  <w:style w:type="paragraph" w:customStyle="1" w:styleId="Note3">
    <w:name w:val="Note 3"/>
    <w:basedOn w:val="Indent3"/>
    <w:rsid w:val="00C812DD"/>
    <w:pPr>
      <w:tabs>
        <w:tab w:val="clear" w:pos="1872"/>
        <w:tab w:val="left" w:pos="2736"/>
      </w:tabs>
      <w:ind w:left="2736" w:hanging="864"/>
    </w:pPr>
    <w:rPr>
      <w:b/>
    </w:rPr>
  </w:style>
  <w:style w:type="paragraph" w:customStyle="1" w:styleId="Note4">
    <w:name w:val="Note 4"/>
    <w:basedOn w:val="Indent4"/>
    <w:rsid w:val="00C812DD"/>
    <w:pPr>
      <w:ind w:left="3744" w:hanging="864"/>
    </w:pPr>
    <w:rPr>
      <w:b/>
    </w:rPr>
  </w:style>
  <w:style w:type="paragraph" w:customStyle="1" w:styleId="Note5">
    <w:name w:val="Note 5"/>
    <w:basedOn w:val="Indent5"/>
    <w:rsid w:val="00C812DD"/>
    <w:pPr>
      <w:tabs>
        <w:tab w:val="clear" w:pos="4032"/>
        <w:tab w:val="left" w:pos="4896"/>
      </w:tabs>
      <w:ind w:left="4896" w:hanging="864"/>
    </w:pPr>
    <w:rPr>
      <w:b/>
    </w:rPr>
  </w:style>
  <w:style w:type="paragraph" w:customStyle="1" w:styleId="Note6">
    <w:name w:val="Note 6"/>
    <w:basedOn w:val="Index6"/>
    <w:rsid w:val="00C812DD"/>
    <w:pPr>
      <w:tabs>
        <w:tab w:val="left" w:pos="6336"/>
      </w:tabs>
      <w:spacing w:after="60"/>
      <w:ind w:left="6336" w:hanging="864"/>
    </w:pPr>
    <w:rPr>
      <w:b/>
    </w:rPr>
  </w:style>
  <w:style w:type="paragraph" w:customStyle="1" w:styleId="Note7">
    <w:name w:val="Note 7"/>
    <w:basedOn w:val="Indent7"/>
    <w:rsid w:val="00C812DD"/>
    <w:pPr>
      <w:tabs>
        <w:tab w:val="clear" w:pos="7200"/>
        <w:tab w:val="left" w:pos="8064"/>
      </w:tabs>
      <w:ind w:left="8064" w:hanging="864"/>
    </w:pPr>
    <w:rPr>
      <w:b/>
    </w:rPr>
  </w:style>
  <w:style w:type="paragraph" w:customStyle="1" w:styleId="Picture1">
    <w:name w:val="Picture 1"/>
    <w:basedOn w:val="Indent1"/>
    <w:rsid w:val="00C812DD"/>
    <w:pPr>
      <w:spacing w:after="220"/>
    </w:pPr>
  </w:style>
  <w:style w:type="paragraph" w:customStyle="1" w:styleId="Picture2">
    <w:name w:val="Picture 2"/>
    <w:basedOn w:val="Indent2"/>
    <w:rsid w:val="00C812DD"/>
    <w:pPr>
      <w:spacing w:after="220"/>
    </w:pPr>
  </w:style>
  <w:style w:type="paragraph" w:customStyle="1" w:styleId="Picture3">
    <w:name w:val="Picture 3"/>
    <w:basedOn w:val="Indent3"/>
    <w:rsid w:val="00C812DD"/>
    <w:pPr>
      <w:spacing w:after="220"/>
    </w:pPr>
  </w:style>
  <w:style w:type="paragraph" w:customStyle="1" w:styleId="Picture4">
    <w:name w:val="Picture 4"/>
    <w:basedOn w:val="Indent4"/>
    <w:rsid w:val="00C812DD"/>
    <w:pPr>
      <w:spacing w:after="120"/>
    </w:pPr>
  </w:style>
  <w:style w:type="paragraph" w:customStyle="1" w:styleId="Picture5">
    <w:name w:val="Picture 5"/>
    <w:basedOn w:val="Indent5"/>
    <w:rsid w:val="00C812DD"/>
    <w:pPr>
      <w:spacing w:after="120"/>
    </w:pPr>
  </w:style>
  <w:style w:type="paragraph" w:customStyle="1" w:styleId="Picture6">
    <w:name w:val="Picture 6"/>
    <w:basedOn w:val="Indent6"/>
    <w:rsid w:val="00C812DD"/>
    <w:pPr>
      <w:tabs>
        <w:tab w:val="clear" w:pos="5472"/>
        <w:tab w:val="left" w:pos="5460"/>
      </w:tabs>
      <w:spacing w:after="220"/>
    </w:pPr>
  </w:style>
  <w:style w:type="paragraph" w:customStyle="1" w:styleId="Picture7">
    <w:name w:val="Picture 7"/>
    <w:basedOn w:val="Indent7"/>
    <w:rsid w:val="00C812DD"/>
    <w:pPr>
      <w:spacing w:after="220"/>
    </w:pPr>
  </w:style>
  <w:style w:type="character" w:customStyle="1" w:styleId="Indent1Char">
    <w:name w:val="Indent 1 Char"/>
    <w:link w:val="Indent1"/>
    <w:rsid w:val="00A36DC7"/>
    <w:rPr>
      <w:rFonts w:ascii="Arial" w:hAnsi="Arial"/>
      <w:sz w:val="22"/>
      <w:lang w:val="en-US" w:eastAsia="en-US" w:bidi="ar-SA"/>
    </w:rPr>
  </w:style>
  <w:style w:type="character" w:customStyle="1" w:styleId="FooterChar">
    <w:name w:val="Footer Char"/>
    <w:link w:val="Footer"/>
    <w:uiPriority w:val="99"/>
    <w:rsid w:val="003D59BE"/>
    <w:rPr>
      <w:rFonts w:ascii="Arial" w:hAnsi="Arial"/>
      <w:sz w:val="22"/>
      <w:szCs w:val="24"/>
    </w:rPr>
  </w:style>
  <w:style w:type="character" w:customStyle="1" w:styleId="HeaderChar">
    <w:name w:val="Header Char"/>
    <w:basedOn w:val="DefaultParagraphFont"/>
    <w:link w:val="Header"/>
    <w:rsid w:val="006321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730">
      <w:bodyDiv w:val="1"/>
      <w:marLeft w:val="0"/>
      <w:marRight w:val="0"/>
      <w:marTop w:val="0"/>
      <w:marBottom w:val="0"/>
      <w:divBdr>
        <w:top w:val="none" w:sz="0" w:space="0" w:color="auto"/>
        <w:left w:val="none" w:sz="0" w:space="0" w:color="auto"/>
        <w:bottom w:val="none" w:sz="0" w:space="0" w:color="auto"/>
        <w:right w:val="none" w:sz="0" w:space="0" w:color="auto"/>
      </w:divBdr>
    </w:div>
    <w:div w:id="165363957">
      <w:bodyDiv w:val="1"/>
      <w:marLeft w:val="0"/>
      <w:marRight w:val="0"/>
      <w:marTop w:val="0"/>
      <w:marBottom w:val="0"/>
      <w:divBdr>
        <w:top w:val="none" w:sz="0" w:space="0" w:color="auto"/>
        <w:left w:val="none" w:sz="0" w:space="0" w:color="auto"/>
        <w:bottom w:val="none" w:sz="0" w:space="0" w:color="auto"/>
        <w:right w:val="none" w:sz="0" w:space="0" w:color="auto"/>
      </w:divBdr>
      <w:divsChild>
        <w:div w:id="606078376">
          <w:marLeft w:val="0"/>
          <w:marRight w:val="0"/>
          <w:marTop w:val="0"/>
          <w:marBottom w:val="0"/>
          <w:divBdr>
            <w:top w:val="none" w:sz="0" w:space="0" w:color="auto"/>
            <w:left w:val="single" w:sz="12" w:space="0" w:color="F1F1F1"/>
            <w:bottom w:val="none" w:sz="0" w:space="0" w:color="auto"/>
            <w:right w:val="single" w:sz="12" w:space="0" w:color="F1F1F1"/>
          </w:divBdr>
          <w:divsChild>
            <w:div w:id="1179197493">
              <w:marLeft w:val="0"/>
              <w:marRight w:val="0"/>
              <w:marTop w:val="0"/>
              <w:marBottom w:val="0"/>
              <w:divBdr>
                <w:top w:val="none" w:sz="0" w:space="0" w:color="auto"/>
                <w:left w:val="none" w:sz="0" w:space="0" w:color="auto"/>
                <w:bottom w:val="none" w:sz="0" w:space="0" w:color="auto"/>
                <w:right w:val="none" w:sz="0" w:space="0" w:color="auto"/>
              </w:divBdr>
              <w:divsChild>
                <w:div w:id="581722371">
                  <w:marLeft w:val="0"/>
                  <w:marRight w:val="0"/>
                  <w:marTop w:val="0"/>
                  <w:marBottom w:val="0"/>
                  <w:divBdr>
                    <w:top w:val="none" w:sz="0" w:space="0" w:color="auto"/>
                    <w:left w:val="none" w:sz="0" w:space="0" w:color="auto"/>
                    <w:bottom w:val="none" w:sz="0" w:space="0" w:color="auto"/>
                    <w:right w:val="none" w:sz="0" w:space="0" w:color="auto"/>
                  </w:divBdr>
                  <w:divsChild>
                    <w:div w:id="1730111333">
                      <w:marLeft w:val="0"/>
                      <w:marRight w:val="0"/>
                      <w:marTop w:val="0"/>
                      <w:marBottom w:val="0"/>
                      <w:divBdr>
                        <w:top w:val="none" w:sz="0" w:space="0" w:color="auto"/>
                        <w:left w:val="none" w:sz="0" w:space="0" w:color="auto"/>
                        <w:bottom w:val="none" w:sz="0" w:space="0" w:color="auto"/>
                        <w:right w:val="none" w:sz="0" w:space="0" w:color="auto"/>
                      </w:divBdr>
                      <w:divsChild>
                        <w:div w:id="1762989323">
                          <w:marLeft w:val="0"/>
                          <w:marRight w:val="0"/>
                          <w:marTop w:val="0"/>
                          <w:marBottom w:val="0"/>
                          <w:divBdr>
                            <w:top w:val="none" w:sz="0" w:space="0" w:color="auto"/>
                            <w:left w:val="none" w:sz="0" w:space="0" w:color="auto"/>
                            <w:bottom w:val="none" w:sz="0" w:space="0" w:color="auto"/>
                            <w:right w:val="none" w:sz="0" w:space="0" w:color="auto"/>
                          </w:divBdr>
                          <w:divsChild>
                            <w:div w:id="13789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359644">
      <w:bodyDiv w:val="1"/>
      <w:marLeft w:val="0"/>
      <w:marRight w:val="0"/>
      <w:marTop w:val="0"/>
      <w:marBottom w:val="0"/>
      <w:divBdr>
        <w:top w:val="none" w:sz="0" w:space="0" w:color="auto"/>
        <w:left w:val="none" w:sz="0" w:space="0" w:color="auto"/>
        <w:bottom w:val="none" w:sz="0" w:space="0" w:color="auto"/>
        <w:right w:val="none" w:sz="0" w:space="0" w:color="auto"/>
      </w:divBdr>
      <w:divsChild>
        <w:div w:id="1376194397">
          <w:marLeft w:val="0"/>
          <w:marRight w:val="0"/>
          <w:marTop w:val="0"/>
          <w:marBottom w:val="0"/>
          <w:divBdr>
            <w:top w:val="none" w:sz="0" w:space="0" w:color="auto"/>
            <w:left w:val="single" w:sz="12" w:space="0" w:color="F1F1F1"/>
            <w:bottom w:val="none" w:sz="0" w:space="0" w:color="auto"/>
            <w:right w:val="single" w:sz="12" w:space="0" w:color="F1F1F1"/>
          </w:divBdr>
          <w:divsChild>
            <w:div w:id="46421137">
              <w:marLeft w:val="0"/>
              <w:marRight w:val="0"/>
              <w:marTop w:val="0"/>
              <w:marBottom w:val="0"/>
              <w:divBdr>
                <w:top w:val="none" w:sz="0" w:space="0" w:color="auto"/>
                <w:left w:val="none" w:sz="0" w:space="0" w:color="auto"/>
                <w:bottom w:val="none" w:sz="0" w:space="0" w:color="auto"/>
                <w:right w:val="none" w:sz="0" w:space="0" w:color="auto"/>
              </w:divBdr>
              <w:divsChild>
                <w:div w:id="1009213864">
                  <w:marLeft w:val="0"/>
                  <w:marRight w:val="0"/>
                  <w:marTop w:val="0"/>
                  <w:marBottom w:val="0"/>
                  <w:divBdr>
                    <w:top w:val="none" w:sz="0" w:space="0" w:color="auto"/>
                    <w:left w:val="none" w:sz="0" w:space="0" w:color="auto"/>
                    <w:bottom w:val="none" w:sz="0" w:space="0" w:color="auto"/>
                    <w:right w:val="none" w:sz="0" w:space="0" w:color="auto"/>
                  </w:divBdr>
                  <w:divsChild>
                    <w:div w:id="349337320">
                      <w:marLeft w:val="0"/>
                      <w:marRight w:val="0"/>
                      <w:marTop w:val="0"/>
                      <w:marBottom w:val="0"/>
                      <w:divBdr>
                        <w:top w:val="none" w:sz="0" w:space="0" w:color="auto"/>
                        <w:left w:val="none" w:sz="0" w:space="0" w:color="auto"/>
                        <w:bottom w:val="none" w:sz="0" w:space="0" w:color="auto"/>
                        <w:right w:val="none" w:sz="0" w:space="0" w:color="auto"/>
                      </w:divBdr>
                      <w:divsChild>
                        <w:div w:id="65303938">
                          <w:marLeft w:val="0"/>
                          <w:marRight w:val="0"/>
                          <w:marTop w:val="0"/>
                          <w:marBottom w:val="0"/>
                          <w:divBdr>
                            <w:top w:val="none" w:sz="0" w:space="0" w:color="auto"/>
                            <w:left w:val="none" w:sz="0" w:space="0" w:color="auto"/>
                            <w:bottom w:val="none" w:sz="0" w:space="0" w:color="auto"/>
                            <w:right w:val="none" w:sz="0" w:space="0" w:color="auto"/>
                          </w:divBdr>
                          <w:divsChild>
                            <w:div w:id="3079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04963">
      <w:bodyDiv w:val="1"/>
      <w:marLeft w:val="0"/>
      <w:marRight w:val="0"/>
      <w:marTop w:val="0"/>
      <w:marBottom w:val="0"/>
      <w:divBdr>
        <w:top w:val="none" w:sz="0" w:space="0" w:color="auto"/>
        <w:left w:val="none" w:sz="0" w:space="0" w:color="auto"/>
        <w:bottom w:val="none" w:sz="0" w:space="0" w:color="auto"/>
        <w:right w:val="none" w:sz="0" w:space="0" w:color="auto"/>
      </w:divBdr>
    </w:div>
    <w:div w:id="21271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4751</Words>
  <Characters>31668</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Title Page:</vt:lpstr>
    </vt:vector>
  </TitlesOfParts>
  <Company>W.L. Gore &amp; Associates</Company>
  <LinksUpToDate>false</LinksUpToDate>
  <CharactersWithSpaces>36347</CharactersWithSpaces>
  <SharedDoc>false</SharedDoc>
  <HLinks>
    <vt:vector size="528" baseType="variant">
      <vt:variant>
        <vt:i4>7602285</vt:i4>
      </vt:variant>
      <vt:variant>
        <vt:i4>528</vt:i4>
      </vt:variant>
      <vt:variant>
        <vt:i4>0</vt:i4>
      </vt:variant>
      <vt:variant>
        <vt:i4>5</vt:i4>
      </vt:variant>
      <vt:variant>
        <vt:lpwstr>http://www.fda.gov/downloads/RegulatoryInformation/Guidances/ucm127073.pdf</vt:lpwstr>
      </vt:variant>
      <vt:variant>
        <vt:lpwstr/>
      </vt:variant>
      <vt:variant>
        <vt:i4>1048632</vt:i4>
      </vt:variant>
      <vt:variant>
        <vt:i4>515</vt:i4>
      </vt:variant>
      <vt:variant>
        <vt:i4>0</vt:i4>
      </vt:variant>
      <vt:variant>
        <vt:i4>5</vt:i4>
      </vt:variant>
      <vt:variant>
        <vt:lpwstr/>
      </vt:variant>
      <vt:variant>
        <vt:lpwstr>_Toc333213952</vt:lpwstr>
      </vt:variant>
      <vt:variant>
        <vt:i4>1048632</vt:i4>
      </vt:variant>
      <vt:variant>
        <vt:i4>509</vt:i4>
      </vt:variant>
      <vt:variant>
        <vt:i4>0</vt:i4>
      </vt:variant>
      <vt:variant>
        <vt:i4>5</vt:i4>
      </vt:variant>
      <vt:variant>
        <vt:lpwstr/>
      </vt:variant>
      <vt:variant>
        <vt:lpwstr>_Toc333213951</vt:lpwstr>
      </vt:variant>
      <vt:variant>
        <vt:i4>1048632</vt:i4>
      </vt:variant>
      <vt:variant>
        <vt:i4>503</vt:i4>
      </vt:variant>
      <vt:variant>
        <vt:i4>0</vt:i4>
      </vt:variant>
      <vt:variant>
        <vt:i4>5</vt:i4>
      </vt:variant>
      <vt:variant>
        <vt:lpwstr/>
      </vt:variant>
      <vt:variant>
        <vt:lpwstr>_Toc333213950</vt:lpwstr>
      </vt:variant>
      <vt:variant>
        <vt:i4>1114168</vt:i4>
      </vt:variant>
      <vt:variant>
        <vt:i4>497</vt:i4>
      </vt:variant>
      <vt:variant>
        <vt:i4>0</vt:i4>
      </vt:variant>
      <vt:variant>
        <vt:i4>5</vt:i4>
      </vt:variant>
      <vt:variant>
        <vt:lpwstr/>
      </vt:variant>
      <vt:variant>
        <vt:lpwstr>_Toc333213949</vt:lpwstr>
      </vt:variant>
      <vt:variant>
        <vt:i4>1114168</vt:i4>
      </vt:variant>
      <vt:variant>
        <vt:i4>491</vt:i4>
      </vt:variant>
      <vt:variant>
        <vt:i4>0</vt:i4>
      </vt:variant>
      <vt:variant>
        <vt:i4>5</vt:i4>
      </vt:variant>
      <vt:variant>
        <vt:lpwstr/>
      </vt:variant>
      <vt:variant>
        <vt:lpwstr>_Toc333213948</vt:lpwstr>
      </vt:variant>
      <vt:variant>
        <vt:i4>1114168</vt:i4>
      </vt:variant>
      <vt:variant>
        <vt:i4>485</vt:i4>
      </vt:variant>
      <vt:variant>
        <vt:i4>0</vt:i4>
      </vt:variant>
      <vt:variant>
        <vt:i4>5</vt:i4>
      </vt:variant>
      <vt:variant>
        <vt:lpwstr/>
      </vt:variant>
      <vt:variant>
        <vt:lpwstr>_Toc333213947</vt:lpwstr>
      </vt:variant>
      <vt:variant>
        <vt:i4>1114168</vt:i4>
      </vt:variant>
      <vt:variant>
        <vt:i4>479</vt:i4>
      </vt:variant>
      <vt:variant>
        <vt:i4>0</vt:i4>
      </vt:variant>
      <vt:variant>
        <vt:i4>5</vt:i4>
      </vt:variant>
      <vt:variant>
        <vt:lpwstr/>
      </vt:variant>
      <vt:variant>
        <vt:lpwstr>_Toc333213946</vt:lpwstr>
      </vt:variant>
      <vt:variant>
        <vt:i4>1114168</vt:i4>
      </vt:variant>
      <vt:variant>
        <vt:i4>473</vt:i4>
      </vt:variant>
      <vt:variant>
        <vt:i4>0</vt:i4>
      </vt:variant>
      <vt:variant>
        <vt:i4>5</vt:i4>
      </vt:variant>
      <vt:variant>
        <vt:lpwstr/>
      </vt:variant>
      <vt:variant>
        <vt:lpwstr>_Toc333213945</vt:lpwstr>
      </vt:variant>
      <vt:variant>
        <vt:i4>1114168</vt:i4>
      </vt:variant>
      <vt:variant>
        <vt:i4>467</vt:i4>
      </vt:variant>
      <vt:variant>
        <vt:i4>0</vt:i4>
      </vt:variant>
      <vt:variant>
        <vt:i4>5</vt:i4>
      </vt:variant>
      <vt:variant>
        <vt:lpwstr/>
      </vt:variant>
      <vt:variant>
        <vt:lpwstr>_Toc333213944</vt:lpwstr>
      </vt:variant>
      <vt:variant>
        <vt:i4>1114168</vt:i4>
      </vt:variant>
      <vt:variant>
        <vt:i4>461</vt:i4>
      </vt:variant>
      <vt:variant>
        <vt:i4>0</vt:i4>
      </vt:variant>
      <vt:variant>
        <vt:i4>5</vt:i4>
      </vt:variant>
      <vt:variant>
        <vt:lpwstr/>
      </vt:variant>
      <vt:variant>
        <vt:lpwstr>_Toc333213943</vt:lpwstr>
      </vt:variant>
      <vt:variant>
        <vt:i4>1114168</vt:i4>
      </vt:variant>
      <vt:variant>
        <vt:i4>455</vt:i4>
      </vt:variant>
      <vt:variant>
        <vt:i4>0</vt:i4>
      </vt:variant>
      <vt:variant>
        <vt:i4>5</vt:i4>
      </vt:variant>
      <vt:variant>
        <vt:lpwstr/>
      </vt:variant>
      <vt:variant>
        <vt:lpwstr>_Toc333213942</vt:lpwstr>
      </vt:variant>
      <vt:variant>
        <vt:i4>1114168</vt:i4>
      </vt:variant>
      <vt:variant>
        <vt:i4>452</vt:i4>
      </vt:variant>
      <vt:variant>
        <vt:i4>0</vt:i4>
      </vt:variant>
      <vt:variant>
        <vt:i4>5</vt:i4>
      </vt:variant>
      <vt:variant>
        <vt:lpwstr/>
      </vt:variant>
      <vt:variant>
        <vt:lpwstr>_Toc333213941</vt:lpwstr>
      </vt:variant>
      <vt:variant>
        <vt:i4>1114168</vt:i4>
      </vt:variant>
      <vt:variant>
        <vt:i4>446</vt:i4>
      </vt:variant>
      <vt:variant>
        <vt:i4>0</vt:i4>
      </vt:variant>
      <vt:variant>
        <vt:i4>5</vt:i4>
      </vt:variant>
      <vt:variant>
        <vt:lpwstr/>
      </vt:variant>
      <vt:variant>
        <vt:lpwstr>_Toc333213940</vt:lpwstr>
      </vt:variant>
      <vt:variant>
        <vt:i4>1441848</vt:i4>
      </vt:variant>
      <vt:variant>
        <vt:i4>440</vt:i4>
      </vt:variant>
      <vt:variant>
        <vt:i4>0</vt:i4>
      </vt:variant>
      <vt:variant>
        <vt:i4>5</vt:i4>
      </vt:variant>
      <vt:variant>
        <vt:lpwstr/>
      </vt:variant>
      <vt:variant>
        <vt:lpwstr>_Toc333213939</vt:lpwstr>
      </vt:variant>
      <vt:variant>
        <vt:i4>1441848</vt:i4>
      </vt:variant>
      <vt:variant>
        <vt:i4>434</vt:i4>
      </vt:variant>
      <vt:variant>
        <vt:i4>0</vt:i4>
      </vt:variant>
      <vt:variant>
        <vt:i4>5</vt:i4>
      </vt:variant>
      <vt:variant>
        <vt:lpwstr/>
      </vt:variant>
      <vt:variant>
        <vt:lpwstr>_Toc333213938</vt:lpwstr>
      </vt:variant>
      <vt:variant>
        <vt:i4>1441848</vt:i4>
      </vt:variant>
      <vt:variant>
        <vt:i4>428</vt:i4>
      </vt:variant>
      <vt:variant>
        <vt:i4>0</vt:i4>
      </vt:variant>
      <vt:variant>
        <vt:i4>5</vt:i4>
      </vt:variant>
      <vt:variant>
        <vt:lpwstr/>
      </vt:variant>
      <vt:variant>
        <vt:lpwstr>_Toc333213937</vt:lpwstr>
      </vt:variant>
      <vt:variant>
        <vt:i4>1441848</vt:i4>
      </vt:variant>
      <vt:variant>
        <vt:i4>422</vt:i4>
      </vt:variant>
      <vt:variant>
        <vt:i4>0</vt:i4>
      </vt:variant>
      <vt:variant>
        <vt:i4>5</vt:i4>
      </vt:variant>
      <vt:variant>
        <vt:lpwstr/>
      </vt:variant>
      <vt:variant>
        <vt:lpwstr>_Toc333213936</vt:lpwstr>
      </vt:variant>
      <vt:variant>
        <vt:i4>1441848</vt:i4>
      </vt:variant>
      <vt:variant>
        <vt:i4>416</vt:i4>
      </vt:variant>
      <vt:variant>
        <vt:i4>0</vt:i4>
      </vt:variant>
      <vt:variant>
        <vt:i4>5</vt:i4>
      </vt:variant>
      <vt:variant>
        <vt:lpwstr/>
      </vt:variant>
      <vt:variant>
        <vt:lpwstr>_Toc333213935</vt:lpwstr>
      </vt:variant>
      <vt:variant>
        <vt:i4>1441848</vt:i4>
      </vt:variant>
      <vt:variant>
        <vt:i4>410</vt:i4>
      </vt:variant>
      <vt:variant>
        <vt:i4>0</vt:i4>
      </vt:variant>
      <vt:variant>
        <vt:i4>5</vt:i4>
      </vt:variant>
      <vt:variant>
        <vt:lpwstr/>
      </vt:variant>
      <vt:variant>
        <vt:lpwstr>_Toc333213934</vt:lpwstr>
      </vt:variant>
      <vt:variant>
        <vt:i4>1441848</vt:i4>
      </vt:variant>
      <vt:variant>
        <vt:i4>404</vt:i4>
      </vt:variant>
      <vt:variant>
        <vt:i4>0</vt:i4>
      </vt:variant>
      <vt:variant>
        <vt:i4>5</vt:i4>
      </vt:variant>
      <vt:variant>
        <vt:lpwstr/>
      </vt:variant>
      <vt:variant>
        <vt:lpwstr>_Toc333213933</vt:lpwstr>
      </vt:variant>
      <vt:variant>
        <vt:i4>1441848</vt:i4>
      </vt:variant>
      <vt:variant>
        <vt:i4>398</vt:i4>
      </vt:variant>
      <vt:variant>
        <vt:i4>0</vt:i4>
      </vt:variant>
      <vt:variant>
        <vt:i4>5</vt:i4>
      </vt:variant>
      <vt:variant>
        <vt:lpwstr/>
      </vt:variant>
      <vt:variant>
        <vt:lpwstr>_Toc333213932</vt:lpwstr>
      </vt:variant>
      <vt:variant>
        <vt:i4>1441848</vt:i4>
      </vt:variant>
      <vt:variant>
        <vt:i4>392</vt:i4>
      </vt:variant>
      <vt:variant>
        <vt:i4>0</vt:i4>
      </vt:variant>
      <vt:variant>
        <vt:i4>5</vt:i4>
      </vt:variant>
      <vt:variant>
        <vt:lpwstr/>
      </vt:variant>
      <vt:variant>
        <vt:lpwstr>_Toc333213931</vt:lpwstr>
      </vt:variant>
      <vt:variant>
        <vt:i4>1441848</vt:i4>
      </vt:variant>
      <vt:variant>
        <vt:i4>386</vt:i4>
      </vt:variant>
      <vt:variant>
        <vt:i4>0</vt:i4>
      </vt:variant>
      <vt:variant>
        <vt:i4>5</vt:i4>
      </vt:variant>
      <vt:variant>
        <vt:lpwstr/>
      </vt:variant>
      <vt:variant>
        <vt:lpwstr>_Toc333213930</vt:lpwstr>
      </vt:variant>
      <vt:variant>
        <vt:i4>1507384</vt:i4>
      </vt:variant>
      <vt:variant>
        <vt:i4>380</vt:i4>
      </vt:variant>
      <vt:variant>
        <vt:i4>0</vt:i4>
      </vt:variant>
      <vt:variant>
        <vt:i4>5</vt:i4>
      </vt:variant>
      <vt:variant>
        <vt:lpwstr/>
      </vt:variant>
      <vt:variant>
        <vt:lpwstr>_Toc333213929</vt:lpwstr>
      </vt:variant>
      <vt:variant>
        <vt:i4>1507384</vt:i4>
      </vt:variant>
      <vt:variant>
        <vt:i4>374</vt:i4>
      </vt:variant>
      <vt:variant>
        <vt:i4>0</vt:i4>
      </vt:variant>
      <vt:variant>
        <vt:i4>5</vt:i4>
      </vt:variant>
      <vt:variant>
        <vt:lpwstr/>
      </vt:variant>
      <vt:variant>
        <vt:lpwstr>_Toc333213928</vt:lpwstr>
      </vt:variant>
      <vt:variant>
        <vt:i4>1507384</vt:i4>
      </vt:variant>
      <vt:variant>
        <vt:i4>368</vt:i4>
      </vt:variant>
      <vt:variant>
        <vt:i4>0</vt:i4>
      </vt:variant>
      <vt:variant>
        <vt:i4>5</vt:i4>
      </vt:variant>
      <vt:variant>
        <vt:lpwstr/>
      </vt:variant>
      <vt:variant>
        <vt:lpwstr>_Toc333213927</vt:lpwstr>
      </vt:variant>
      <vt:variant>
        <vt:i4>1507384</vt:i4>
      </vt:variant>
      <vt:variant>
        <vt:i4>362</vt:i4>
      </vt:variant>
      <vt:variant>
        <vt:i4>0</vt:i4>
      </vt:variant>
      <vt:variant>
        <vt:i4>5</vt:i4>
      </vt:variant>
      <vt:variant>
        <vt:lpwstr/>
      </vt:variant>
      <vt:variant>
        <vt:lpwstr>_Toc333213926</vt:lpwstr>
      </vt:variant>
      <vt:variant>
        <vt:i4>1507384</vt:i4>
      </vt:variant>
      <vt:variant>
        <vt:i4>356</vt:i4>
      </vt:variant>
      <vt:variant>
        <vt:i4>0</vt:i4>
      </vt:variant>
      <vt:variant>
        <vt:i4>5</vt:i4>
      </vt:variant>
      <vt:variant>
        <vt:lpwstr/>
      </vt:variant>
      <vt:variant>
        <vt:lpwstr>_Toc333213925</vt:lpwstr>
      </vt:variant>
      <vt:variant>
        <vt:i4>1507384</vt:i4>
      </vt:variant>
      <vt:variant>
        <vt:i4>350</vt:i4>
      </vt:variant>
      <vt:variant>
        <vt:i4>0</vt:i4>
      </vt:variant>
      <vt:variant>
        <vt:i4>5</vt:i4>
      </vt:variant>
      <vt:variant>
        <vt:lpwstr/>
      </vt:variant>
      <vt:variant>
        <vt:lpwstr>_Toc333213924</vt:lpwstr>
      </vt:variant>
      <vt:variant>
        <vt:i4>1507384</vt:i4>
      </vt:variant>
      <vt:variant>
        <vt:i4>344</vt:i4>
      </vt:variant>
      <vt:variant>
        <vt:i4>0</vt:i4>
      </vt:variant>
      <vt:variant>
        <vt:i4>5</vt:i4>
      </vt:variant>
      <vt:variant>
        <vt:lpwstr/>
      </vt:variant>
      <vt:variant>
        <vt:lpwstr>_Toc333213923</vt:lpwstr>
      </vt:variant>
      <vt:variant>
        <vt:i4>1507384</vt:i4>
      </vt:variant>
      <vt:variant>
        <vt:i4>338</vt:i4>
      </vt:variant>
      <vt:variant>
        <vt:i4>0</vt:i4>
      </vt:variant>
      <vt:variant>
        <vt:i4>5</vt:i4>
      </vt:variant>
      <vt:variant>
        <vt:lpwstr/>
      </vt:variant>
      <vt:variant>
        <vt:lpwstr>_Toc333213922</vt:lpwstr>
      </vt:variant>
      <vt:variant>
        <vt:i4>1507384</vt:i4>
      </vt:variant>
      <vt:variant>
        <vt:i4>332</vt:i4>
      </vt:variant>
      <vt:variant>
        <vt:i4>0</vt:i4>
      </vt:variant>
      <vt:variant>
        <vt:i4>5</vt:i4>
      </vt:variant>
      <vt:variant>
        <vt:lpwstr/>
      </vt:variant>
      <vt:variant>
        <vt:lpwstr>_Toc333213921</vt:lpwstr>
      </vt:variant>
      <vt:variant>
        <vt:i4>1507384</vt:i4>
      </vt:variant>
      <vt:variant>
        <vt:i4>326</vt:i4>
      </vt:variant>
      <vt:variant>
        <vt:i4>0</vt:i4>
      </vt:variant>
      <vt:variant>
        <vt:i4>5</vt:i4>
      </vt:variant>
      <vt:variant>
        <vt:lpwstr/>
      </vt:variant>
      <vt:variant>
        <vt:lpwstr>_Toc333213920</vt:lpwstr>
      </vt:variant>
      <vt:variant>
        <vt:i4>1310776</vt:i4>
      </vt:variant>
      <vt:variant>
        <vt:i4>320</vt:i4>
      </vt:variant>
      <vt:variant>
        <vt:i4>0</vt:i4>
      </vt:variant>
      <vt:variant>
        <vt:i4>5</vt:i4>
      </vt:variant>
      <vt:variant>
        <vt:lpwstr/>
      </vt:variant>
      <vt:variant>
        <vt:lpwstr>_Toc333213919</vt:lpwstr>
      </vt:variant>
      <vt:variant>
        <vt:i4>1310776</vt:i4>
      </vt:variant>
      <vt:variant>
        <vt:i4>314</vt:i4>
      </vt:variant>
      <vt:variant>
        <vt:i4>0</vt:i4>
      </vt:variant>
      <vt:variant>
        <vt:i4>5</vt:i4>
      </vt:variant>
      <vt:variant>
        <vt:lpwstr/>
      </vt:variant>
      <vt:variant>
        <vt:lpwstr>_Toc333213918</vt:lpwstr>
      </vt:variant>
      <vt:variant>
        <vt:i4>1310776</vt:i4>
      </vt:variant>
      <vt:variant>
        <vt:i4>308</vt:i4>
      </vt:variant>
      <vt:variant>
        <vt:i4>0</vt:i4>
      </vt:variant>
      <vt:variant>
        <vt:i4>5</vt:i4>
      </vt:variant>
      <vt:variant>
        <vt:lpwstr/>
      </vt:variant>
      <vt:variant>
        <vt:lpwstr>_Toc333213917</vt:lpwstr>
      </vt:variant>
      <vt:variant>
        <vt:i4>1310776</vt:i4>
      </vt:variant>
      <vt:variant>
        <vt:i4>302</vt:i4>
      </vt:variant>
      <vt:variant>
        <vt:i4>0</vt:i4>
      </vt:variant>
      <vt:variant>
        <vt:i4>5</vt:i4>
      </vt:variant>
      <vt:variant>
        <vt:lpwstr/>
      </vt:variant>
      <vt:variant>
        <vt:lpwstr>_Toc333213916</vt:lpwstr>
      </vt:variant>
      <vt:variant>
        <vt:i4>1310776</vt:i4>
      </vt:variant>
      <vt:variant>
        <vt:i4>296</vt:i4>
      </vt:variant>
      <vt:variant>
        <vt:i4>0</vt:i4>
      </vt:variant>
      <vt:variant>
        <vt:i4>5</vt:i4>
      </vt:variant>
      <vt:variant>
        <vt:lpwstr/>
      </vt:variant>
      <vt:variant>
        <vt:lpwstr>_Toc333213915</vt:lpwstr>
      </vt:variant>
      <vt:variant>
        <vt:i4>1310776</vt:i4>
      </vt:variant>
      <vt:variant>
        <vt:i4>290</vt:i4>
      </vt:variant>
      <vt:variant>
        <vt:i4>0</vt:i4>
      </vt:variant>
      <vt:variant>
        <vt:i4>5</vt:i4>
      </vt:variant>
      <vt:variant>
        <vt:lpwstr/>
      </vt:variant>
      <vt:variant>
        <vt:lpwstr>_Toc333213914</vt:lpwstr>
      </vt:variant>
      <vt:variant>
        <vt:i4>1310776</vt:i4>
      </vt:variant>
      <vt:variant>
        <vt:i4>284</vt:i4>
      </vt:variant>
      <vt:variant>
        <vt:i4>0</vt:i4>
      </vt:variant>
      <vt:variant>
        <vt:i4>5</vt:i4>
      </vt:variant>
      <vt:variant>
        <vt:lpwstr/>
      </vt:variant>
      <vt:variant>
        <vt:lpwstr>_Toc333213913</vt:lpwstr>
      </vt:variant>
      <vt:variant>
        <vt:i4>1310776</vt:i4>
      </vt:variant>
      <vt:variant>
        <vt:i4>278</vt:i4>
      </vt:variant>
      <vt:variant>
        <vt:i4>0</vt:i4>
      </vt:variant>
      <vt:variant>
        <vt:i4>5</vt:i4>
      </vt:variant>
      <vt:variant>
        <vt:lpwstr/>
      </vt:variant>
      <vt:variant>
        <vt:lpwstr>_Toc333213912</vt:lpwstr>
      </vt:variant>
      <vt:variant>
        <vt:i4>1310776</vt:i4>
      </vt:variant>
      <vt:variant>
        <vt:i4>272</vt:i4>
      </vt:variant>
      <vt:variant>
        <vt:i4>0</vt:i4>
      </vt:variant>
      <vt:variant>
        <vt:i4>5</vt:i4>
      </vt:variant>
      <vt:variant>
        <vt:lpwstr/>
      </vt:variant>
      <vt:variant>
        <vt:lpwstr>_Toc333213911</vt:lpwstr>
      </vt:variant>
      <vt:variant>
        <vt:i4>1310776</vt:i4>
      </vt:variant>
      <vt:variant>
        <vt:i4>266</vt:i4>
      </vt:variant>
      <vt:variant>
        <vt:i4>0</vt:i4>
      </vt:variant>
      <vt:variant>
        <vt:i4>5</vt:i4>
      </vt:variant>
      <vt:variant>
        <vt:lpwstr/>
      </vt:variant>
      <vt:variant>
        <vt:lpwstr>_Toc333213910</vt:lpwstr>
      </vt:variant>
      <vt:variant>
        <vt:i4>1376312</vt:i4>
      </vt:variant>
      <vt:variant>
        <vt:i4>260</vt:i4>
      </vt:variant>
      <vt:variant>
        <vt:i4>0</vt:i4>
      </vt:variant>
      <vt:variant>
        <vt:i4>5</vt:i4>
      </vt:variant>
      <vt:variant>
        <vt:lpwstr/>
      </vt:variant>
      <vt:variant>
        <vt:lpwstr>_Toc333213909</vt:lpwstr>
      </vt:variant>
      <vt:variant>
        <vt:i4>1376312</vt:i4>
      </vt:variant>
      <vt:variant>
        <vt:i4>254</vt:i4>
      </vt:variant>
      <vt:variant>
        <vt:i4>0</vt:i4>
      </vt:variant>
      <vt:variant>
        <vt:i4>5</vt:i4>
      </vt:variant>
      <vt:variant>
        <vt:lpwstr/>
      </vt:variant>
      <vt:variant>
        <vt:lpwstr>_Toc333213908</vt:lpwstr>
      </vt:variant>
      <vt:variant>
        <vt:i4>1376312</vt:i4>
      </vt:variant>
      <vt:variant>
        <vt:i4>248</vt:i4>
      </vt:variant>
      <vt:variant>
        <vt:i4>0</vt:i4>
      </vt:variant>
      <vt:variant>
        <vt:i4>5</vt:i4>
      </vt:variant>
      <vt:variant>
        <vt:lpwstr/>
      </vt:variant>
      <vt:variant>
        <vt:lpwstr>_Toc333213907</vt:lpwstr>
      </vt:variant>
      <vt:variant>
        <vt:i4>1376312</vt:i4>
      </vt:variant>
      <vt:variant>
        <vt:i4>242</vt:i4>
      </vt:variant>
      <vt:variant>
        <vt:i4>0</vt:i4>
      </vt:variant>
      <vt:variant>
        <vt:i4>5</vt:i4>
      </vt:variant>
      <vt:variant>
        <vt:lpwstr/>
      </vt:variant>
      <vt:variant>
        <vt:lpwstr>_Toc333213906</vt:lpwstr>
      </vt:variant>
      <vt:variant>
        <vt:i4>1376312</vt:i4>
      </vt:variant>
      <vt:variant>
        <vt:i4>236</vt:i4>
      </vt:variant>
      <vt:variant>
        <vt:i4>0</vt:i4>
      </vt:variant>
      <vt:variant>
        <vt:i4>5</vt:i4>
      </vt:variant>
      <vt:variant>
        <vt:lpwstr/>
      </vt:variant>
      <vt:variant>
        <vt:lpwstr>_Toc333213905</vt:lpwstr>
      </vt:variant>
      <vt:variant>
        <vt:i4>1376312</vt:i4>
      </vt:variant>
      <vt:variant>
        <vt:i4>230</vt:i4>
      </vt:variant>
      <vt:variant>
        <vt:i4>0</vt:i4>
      </vt:variant>
      <vt:variant>
        <vt:i4>5</vt:i4>
      </vt:variant>
      <vt:variant>
        <vt:lpwstr/>
      </vt:variant>
      <vt:variant>
        <vt:lpwstr>_Toc333213904</vt:lpwstr>
      </vt:variant>
      <vt:variant>
        <vt:i4>1376312</vt:i4>
      </vt:variant>
      <vt:variant>
        <vt:i4>224</vt:i4>
      </vt:variant>
      <vt:variant>
        <vt:i4>0</vt:i4>
      </vt:variant>
      <vt:variant>
        <vt:i4>5</vt:i4>
      </vt:variant>
      <vt:variant>
        <vt:lpwstr/>
      </vt:variant>
      <vt:variant>
        <vt:lpwstr>_Toc333213903</vt:lpwstr>
      </vt:variant>
      <vt:variant>
        <vt:i4>1376312</vt:i4>
      </vt:variant>
      <vt:variant>
        <vt:i4>218</vt:i4>
      </vt:variant>
      <vt:variant>
        <vt:i4>0</vt:i4>
      </vt:variant>
      <vt:variant>
        <vt:i4>5</vt:i4>
      </vt:variant>
      <vt:variant>
        <vt:lpwstr/>
      </vt:variant>
      <vt:variant>
        <vt:lpwstr>_Toc333213902</vt:lpwstr>
      </vt:variant>
      <vt:variant>
        <vt:i4>1376312</vt:i4>
      </vt:variant>
      <vt:variant>
        <vt:i4>212</vt:i4>
      </vt:variant>
      <vt:variant>
        <vt:i4>0</vt:i4>
      </vt:variant>
      <vt:variant>
        <vt:i4>5</vt:i4>
      </vt:variant>
      <vt:variant>
        <vt:lpwstr/>
      </vt:variant>
      <vt:variant>
        <vt:lpwstr>_Toc333213901</vt:lpwstr>
      </vt:variant>
      <vt:variant>
        <vt:i4>1376312</vt:i4>
      </vt:variant>
      <vt:variant>
        <vt:i4>206</vt:i4>
      </vt:variant>
      <vt:variant>
        <vt:i4>0</vt:i4>
      </vt:variant>
      <vt:variant>
        <vt:i4>5</vt:i4>
      </vt:variant>
      <vt:variant>
        <vt:lpwstr/>
      </vt:variant>
      <vt:variant>
        <vt:lpwstr>_Toc333213900</vt:lpwstr>
      </vt:variant>
      <vt:variant>
        <vt:i4>1835065</vt:i4>
      </vt:variant>
      <vt:variant>
        <vt:i4>200</vt:i4>
      </vt:variant>
      <vt:variant>
        <vt:i4>0</vt:i4>
      </vt:variant>
      <vt:variant>
        <vt:i4>5</vt:i4>
      </vt:variant>
      <vt:variant>
        <vt:lpwstr/>
      </vt:variant>
      <vt:variant>
        <vt:lpwstr>_Toc333213899</vt:lpwstr>
      </vt:variant>
      <vt:variant>
        <vt:i4>1835065</vt:i4>
      </vt:variant>
      <vt:variant>
        <vt:i4>194</vt:i4>
      </vt:variant>
      <vt:variant>
        <vt:i4>0</vt:i4>
      </vt:variant>
      <vt:variant>
        <vt:i4>5</vt:i4>
      </vt:variant>
      <vt:variant>
        <vt:lpwstr/>
      </vt:variant>
      <vt:variant>
        <vt:lpwstr>_Toc333213898</vt:lpwstr>
      </vt:variant>
      <vt:variant>
        <vt:i4>1835065</vt:i4>
      </vt:variant>
      <vt:variant>
        <vt:i4>188</vt:i4>
      </vt:variant>
      <vt:variant>
        <vt:i4>0</vt:i4>
      </vt:variant>
      <vt:variant>
        <vt:i4>5</vt:i4>
      </vt:variant>
      <vt:variant>
        <vt:lpwstr/>
      </vt:variant>
      <vt:variant>
        <vt:lpwstr>_Toc333213897</vt:lpwstr>
      </vt:variant>
      <vt:variant>
        <vt:i4>1835065</vt:i4>
      </vt:variant>
      <vt:variant>
        <vt:i4>182</vt:i4>
      </vt:variant>
      <vt:variant>
        <vt:i4>0</vt:i4>
      </vt:variant>
      <vt:variant>
        <vt:i4>5</vt:i4>
      </vt:variant>
      <vt:variant>
        <vt:lpwstr/>
      </vt:variant>
      <vt:variant>
        <vt:lpwstr>_Toc333213896</vt:lpwstr>
      </vt:variant>
      <vt:variant>
        <vt:i4>1835065</vt:i4>
      </vt:variant>
      <vt:variant>
        <vt:i4>176</vt:i4>
      </vt:variant>
      <vt:variant>
        <vt:i4>0</vt:i4>
      </vt:variant>
      <vt:variant>
        <vt:i4>5</vt:i4>
      </vt:variant>
      <vt:variant>
        <vt:lpwstr/>
      </vt:variant>
      <vt:variant>
        <vt:lpwstr>_Toc333213895</vt:lpwstr>
      </vt:variant>
      <vt:variant>
        <vt:i4>1835065</vt:i4>
      </vt:variant>
      <vt:variant>
        <vt:i4>170</vt:i4>
      </vt:variant>
      <vt:variant>
        <vt:i4>0</vt:i4>
      </vt:variant>
      <vt:variant>
        <vt:i4>5</vt:i4>
      </vt:variant>
      <vt:variant>
        <vt:lpwstr/>
      </vt:variant>
      <vt:variant>
        <vt:lpwstr>_Toc333213894</vt:lpwstr>
      </vt:variant>
      <vt:variant>
        <vt:i4>1835065</vt:i4>
      </vt:variant>
      <vt:variant>
        <vt:i4>164</vt:i4>
      </vt:variant>
      <vt:variant>
        <vt:i4>0</vt:i4>
      </vt:variant>
      <vt:variant>
        <vt:i4>5</vt:i4>
      </vt:variant>
      <vt:variant>
        <vt:lpwstr/>
      </vt:variant>
      <vt:variant>
        <vt:lpwstr>_Toc333213893</vt:lpwstr>
      </vt:variant>
      <vt:variant>
        <vt:i4>1835065</vt:i4>
      </vt:variant>
      <vt:variant>
        <vt:i4>158</vt:i4>
      </vt:variant>
      <vt:variant>
        <vt:i4>0</vt:i4>
      </vt:variant>
      <vt:variant>
        <vt:i4>5</vt:i4>
      </vt:variant>
      <vt:variant>
        <vt:lpwstr/>
      </vt:variant>
      <vt:variant>
        <vt:lpwstr>_Toc333213892</vt:lpwstr>
      </vt:variant>
      <vt:variant>
        <vt:i4>1835065</vt:i4>
      </vt:variant>
      <vt:variant>
        <vt:i4>152</vt:i4>
      </vt:variant>
      <vt:variant>
        <vt:i4>0</vt:i4>
      </vt:variant>
      <vt:variant>
        <vt:i4>5</vt:i4>
      </vt:variant>
      <vt:variant>
        <vt:lpwstr/>
      </vt:variant>
      <vt:variant>
        <vt:lpwstr>_Toc333213891</vt:lpwstr>
      </vt:variant>
      <vt:variant>
        <vt:i4>1835065</vt:i4>
      </vt:variant>
      <vt:variant>
        <vt:i4>146</vt:i4>
      </vt:variant>
      <vt:variant>
        <vt:i4>0</vt:i4>
      </vt:variant>
      <vt:variant>
        <vt:i4>5</vt:i4>
      </vt:variant>
      <vt:variant>
        <vt:lpwstr/>
      </vt:variant>
      <vt:variant>
        <vt:lpwstr>_Toc333213890</vt:lpwstr>
      </vt:variant>
      <vt:variant>
        <vt:i4>1900601</vt:i4>
      </vt:variant>
      <vt:variant>
        <vt:i4>140</vt:i4>
      </vt:variant>
      <vt:variant>
        <vt:i4>0</vt:i4>
      </vt:variant>
      <vt:variant>
        <vt:i4>5</vt:i4>
      </vt:variant>
      <vt:variant>
        <vt:lpwstr/>
      </vt:variant>
      <vt:variant>
        <vt:lpwstr>_Toc333213889</vt:lpwstr>
      </vt:variant>
      <vt:variant>
        <vt:i4>1900601</vt:i4>
      </vt:variant>
      <vt:variant>
        <vt:i4>134</vt:i4>
      </vt:variant>
      <vt:variant>
        <vt:i4>0</vt:i4>
      </vt:variant>
      <vt:variant>
        <vt:i4>5</vt:i4>
      </vt:variant>
      <vt:variant>
        <vt:lpwstr/>
      </vt:variant>
      <vt:variant>
        <vt:lpwstr>_Toc333213888</vt:lpwstr>
      </vt:variant>
      <vt:variant>
        <vt:i4>1900601</vt:i4>
      </vt:variant>
      <vt:variant>
        <vt:i4>128</vt:i4>
      </vt:variant>
      <vt:variant>
        <vt:i4>0</vt:i4>
      </vt:variant>
      <vt:variant>
        <vt:i4>5</vt:i4>
      </vt:variant>
      <vt:variant>
        <vt:lpwstr/>
      </vt:variant>
      <vt:variant>
        <vt:lpwstr>_Toc333213887</vt:lpwstr>
      </vt:variant>
      <vt:variant>
        <vt:i4>1900601</vt:i4>
      </vt:variant>
      <vt:variant>
        <vt:i4>122</vt:i4>
      </vt:variant>
      <vt:variant>
        <vt:i4>0</vt:i4>
      </vt:variant>
      <vt:variant>
        <vt:i4>5</vt:i4>
      </vt:variant>
      <vt:variant>
        <vt:lpwstr/>
      </vt:variant>
      <vt:variant>
        <vt:lpwstr>_Toc333213886</vt:lpwstr>
      </vt:variant>
      <vt:variant>
        <vt:i4>1900601</vt:i4>
      </vt:variant>
      <vt:variant>
        <vt:i4>116</vt:i4>
      </vt:variant>
      <vt:variant>
        <vt:i4>0</vt:i4>
      </vt:variant>
      <vt:variant>
        <vt:i4>5</vt:i4>
      </vt:variant>
      <vt:variant>
        <vt:lpwstr/>
      </vt:variant>
      <vt:variant>
        <vt:lpwstr>_Toc333213885</vt:lpwstr>
      </vt:variant>
      <vt:variant>
        <vt:i4>1900601</vt:i4>
      </vt:variant>
      <vt:variant>
        <vt:i4>110</vt:i4>
      </vt:variant>
      <vt:variant>
        <vt:i4>0</vt:i4>
      </vt:variant>
      <vt:variant>
        <vt:i4>5</vt:i4>
      </vt:variant>
      <vt:variant>
        <vt:lpwstr/>
      </vt:variant>
      <vt:variant>
        <vt:lpwstr>_Toc333213884</vt:lpwstr>
      </vt:variant>
      <vt:variant>
        <vt:i4>1900601</vt:i4>
      </vt:variant>
      <vt:variant>
        <vt:i4>104</vt:i4>
      </vt:variant>
      <vt:variant>
        <vt:i4>0</vt:i4>
      </vt:variant>
      <vt:variant>
        <vt:i4>5</vt:i4>
      </vt:variant>
      <vt:variant>
        <vt:lpwstr/>
      </vt:variant>
      <vt:variant>
        <vt:lpwstr>_Toc333213883</vt:lpwstr>
      </vt:variant>
      <vt:variant>
        <vt:i4>1900601</vt:i4>
      </vt:variant>
      <vt:variant>
        <vt:i4>98</vt:i4>
      </vt:variant>
      <vt:variant>
        <vt:i4>0</vt:i4>
      </vt:variant>
      <vt:variant>
        <vt:i4>5</vt:i4>
      </vt:variant>
      <vt:variant>
        <vt:lpwstr/>
      </vt:variant>
      <vt:variant>
        <vt:lpwstr>_Toc333213882</vt:lpwstr>
      </vt:variant>
      <vt:variant>
        <vt:i4>1900601</vt:i4>
      </vt:variant>
      <vt:variant>
        <vt:i4>92</vt:i4>
      </vt:variant>
      <vt:variant>
        <vt:i4>0</vt:i4>
      </vt:variant>
      <vt:variant>
        <vt:i4>5</vt:i4>
      </vt:variant>
      <vt:variant>
        <vt:lpwstr/>
      </vt:variant>
      <vt:variant>
        <vt:lpwstr>_Toc333213881</vt:lpwstr>
      </vt:variant>
      <vt:variant>
        <vt:i4>1900601</vt:i4>
      </vt:variant>
      <vt:variant>
        <vt:i4>86</vt:i4>
      </vt:variant>
      <vt:variant>
        <vt:i4>0</vt:i4>
      </vt:variant>
      <vt:variant>
        <vt:i4>5</vt:i4>
      </vt:variant>
      <vt:variant>
        <vt:lpwstr/>
      </vt:variant>
      <vt:variant>
        <vt:lpwstr>_Toc333213880</vt:lpwstr>
      </vt:variant>
      <vt:variant>
        <vt:i4>1179705</vt:i4>
      </vt:variant>
      <vt:variant>
        <vt:i4>80</vt:i4>
      </vt:variant>
      <vt:variant>
        <vt:i4>0</vt:i4>
      </vt:variant>
      <vt:variant>
        <vt:i4>5</vt:i4>
      </vt:variant>
      <vt:variant>
        <vt:lpwstr/>
      </vt:variant>
      <vt:variant>
        <vt:lpwstr>_Toc333213879</vt:lpwstr>
      </vt:variant>
      <vt:variant>
        <vt:i4>1179705</vt:i4>
      </vt:variant>
      <vt:variant>
        <vt:i4>74</vt:i4>
      </vt:variant>
      <vt:variant>
        <vt:i4>0</vt:i4>
      </vt:variant>
      <vt:variant>
        <vt:i4>5</vt:i4>
      </vt:variant>
      <vt:variant>
        <vt:lpwstr/>
      </vt:variant>
      <vt:variant>
        <vt:lpwstr>_Toc333213878</vt:lpwstr>
      </vt:variant>
      <vt:variant>
        <vt:i4>1179705</vt:i4>
      </vt:variant>
      <vt:variant>
        <vt:i4>68</vt:i4>
      </vt:variant>
      <vt:variant>
        <vt:i4>0</vt:i4>
      </vt:variant>
      <vt:variant>
        <vt:i4>5</vt:i4>
      </vt:variant>
      <vt:variant>
        <vt:lpwstr/>
      </vt:variant>
      <vt:variant>
        <vt:lpwstr>_Toc333213877</vt:lpwstr>
      </vt:variant>
      <vt:variant>
        <vt:i4>1179705</vt:i4>
      </vt:variant>
      <vt:variant>
        <vt:i4>62</vt:i4>
      </vt:variant>
      <vt:variant>
        <vt:i4>0</vt:i4>
      </vt:variant>
      <vt:variant>
        <vt:i4>5</vt:i4>
      </vt:variant>
      <vt:variant>
        <vt:lpwstr/>
      </vt:variant>
      <vt:variant>
        <vt:lpwstr>_Toc333213876</vt:lpwstr>
      </vt:variant>
      <vt:variant>
        <vt:i4>1179705</vt:i4>
      </vt:variant>
      <vt:variant>
        <vt:i4>56</vt:i4>
      </vt:variant>
      <vt:variant>
        <vt:i4>0</vt:i4>
      </vt:variant>
      <vt:variant>
        <vt:i4>5</vt:i4>
      </vt:variant>
      <vt:variant>
        <vt:lpwstr/>
      </vt:variant>
      <vt:variant>
        <vt:lpwstr>_Toc333213875</vt:lpwstr>
      </vt:variant>
      <vt:variant>
        <vt:i4>1179705</vt:i4>
      </vt:variant>
      <vt:variant>
        <vt:i4>50</vt:i4>
      </vt:variant>
      <vt:variant>
        <vt:i4>0</vt:i4>
      </vt:variant>
      <vt:variant>
        <vt:i4>5</vt:i4>
      </vt:variant>
      <vt:variant>
        <vt:lpwstr/>
      </vt:variant>
      <vt:variant>
        <vt:lpwstr>_Toc333213874</vt:lpwstr>
      </vt:variant>
      <vt:variant>
        <vt:i4>1179705</vt:i4>
      </vt:variant>
      <vt:variant>
        <vt:i4>44</vt:i4>
      </vt:variant>
      <vt:variant>
        <vt:i4>0</vt:i4>
      </vt:variant>
      <vt:variant>
        <vt:i4>5</vt:i4>
      </vt:variant>
      <vt:variant>
        <vt:lpwstr/>
      </vt:variant>
      <vt:variant>
        <vt:lpwstr>_Toc333213873</vt:lpwstr>
      </vt:variant>
      <vt:variant>
        <vt:i4>1179705</vt:i4>
      </vt:variant>
      <vt:variant>
        <vt:i4>38</vt:i4>
      </vt:variant>
      <vt:variant>
        <vt:i4>0</vt:i4>
      </vt:variant>
      <vt:variant>
        <vt:i4>5</vt:i4>
      </vt:variant>
      <vt:variant>
        <vt:lpwstr/>
      </vt:variant>
      <vt:variant>
        <vt:lpwstr>_Toc333213872</vt:lpwstr>
      </vt:variant>
      <vt:variant>
        <vt:i4>1179705</vt:i4>
      </vt:variant>
      <vt:variant>
        <vt:i4>32</vt:i4>
      </vt:variant>
      <vt:variant>
        <vt:i4>0</vt:i4>
      </vt:variant>
      <vt:variant>
        <vt:i4>5</vt:i4>
      </vt:variant>
      <vt:variant>
        <vt:lpwstr/>
      </vt:variant>
      <vt:variant>
        <vt:lpwstr>_Toc333213871</vt:lpwstr>
      </vt:variant>
      <vt:variant>
        <vt:i4>1179705</vt:i4>
      </vt:variant>
      <vt:variant>
        <vt:i4>26</vt:i4>
      </vt:variant>
      <vt:variant>
        <vt:i4>0</vt:i4>
      </vt:variant>
      <vt:variant>
        <vt:i4>5</vt:i4>
      </vt:variant>
      <vt:variant>
        <vt:lpwstr/>
      </vt:variant>
      <vt:variant>
        <vt:lpwstr>_Toc333213870</vt:lpwstr>
      </vt:variant>
      <vt:variant>
        <vt:i4>1245241</vt:i4>
      </vt:variant>
      <vt:variant>
        <vt:i4>20</vt:i4>
      </vt:variant>
      <vt:variant>
        <vt:i4>0</vt:i4>
      </vt:variant>
      <vt:variant>
        <vt:i4>5</vt:i4>
      </vt:variant>
      <vt:variant>
        <vt:lpwstr/>
      </vt:variant>
      <vt:variant>
        <vt:lpwstr>_Toc333213869</vt:lpwstr>
      </vt:variant>
      <vt:variant>
        <vt:i4>1245241</vt:i4>
      </vt:variant>
      <vt:variant>
        <vt:i4>14</vt:i4>
      </vt:variant>
      <vt:variant>
        <vt:i4>0</vt:i4>
      </vt:variant>
      <vt:variant>
        <vt:i4>5</vt:i4>
      </vt:variant>
      <vt:variant>
        <vt:lpwstr/>
      </vt:variant>
      <vt:variant>
        <vt:lpwstr>_Toc333213868</vt:lpwstr>
      </vt:variant>
      <vt:variant>
        <vt:i4>1245241</vt:i4>
      </vt:variant>
      <vt:variant>
        <vt:i4>8</vt:i4>
      </vt:variant>
      <vt:variant>
        <vt:i4>0</vt:i4>
      </vt:variant>
      <vt:variant>
        <vt:i4>5</vt:i4>
      </vt:variant>
      <vt:variant>
        <vt:lpwstr/>
      </vt:variant>
      <vt:variant>
        <vt:lpwstr>_Toc333213867</vt:lpwstr>
      </vt:variant>
      <vt:variant>
        <vt:i4>1245241</vt:i4>
      </vt:variant>
      <vt:variant>
        <vt:i4>2</vt:i4>
      </vt:variant>
      <vt:variant>
        <vt:i4>0</vt:i4>
      </vt:variant>
      <vt:variant>
        <vt:i4>5</vt:i4>
      </vt:variant>
      <vt:variant>
        <vt:lpwstr/>
      </vt:variant>
      <vt:variant>
        <vt:lpwstr>_Toc333213866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Roberta A Bloss</dc:creator>
  <cp:keywords/>
  <dc:description/>
  <cp:lastModifiedBy>Kyla Garrison </cp:lastModifiedBy>
  <cp:revision>4</cp:revision>
  <cp:lastPrinted>2013-05-08T16:58:00Z</cp:lastPrinted>
  <dcterms:created xsi:type="dcterms:W3CDTF">2017-11-03T21:13:00Z</dcterms:created>
  <dcterms:modified xsi:type="dcterms:W3CDTF">2018-02-12T19:18:00Z</dcterms:modified>
</cp:coreProperties>
</file>